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4648" w14:textId="2E450EB7" w:rsidR="002116F2" w:rsidRPr="00DB2179" w:rsidRDefault="002116F2" w:rsidP="00A72A62">
      <w:pPr>
        <w:tabs>
          <w:tab w:val="decimal" w:pos="9360"/>
        </w:tabs>
        <w:rPr>
          <w:b/>
          <w:highlight w:val="yellow"/>
        </w:rPr>
      </w:pPr>
      <w:r w:rsidRPr="00DB2179">
        <w:rPr>
          <w:b/>
          <w:highlight w:val="yellow"/>
        </w:rPr>
        <w:t>[Attorney]</w:t>
      </w:r>
      <w:r w:rsidRPr="00DB2179">
        <w:rPr>
          <w:b/>
          <w:highlight w:val="yellow"/>
        </w:rPr>
        <w:tab/>
        <w:t>NON-DETAINED</w:t>
      </w:r>
    </w:p>
    <w:p w14:paraId="126CD7E5" w14:textId="63E5770F" w:rsidR="00A02D7B" w:rsidRPr="00A02D7B" w:rsidRDefault="00A02D7B" w:rsidP="002116F2">
      <w:pPr>
        <w:rPr>
          <w:b/>
          <w:i/>
          <w:iCs/>
          <w:highlight w:val="yellow"/>
        </w:rPr>
      </w:pPr>
      <w:r>
        <w:rPr>
          <w:b/>
          <w:i/>
          <w:iCs/>
          <w:highlight w:val="yellow"/>
        </w:rPr>
        <w:t>Pro Bono Counsel</w:t>
      </w:r>
    </w:p>
    <w:p w14:paraId="3691F3F3" w14:textId="0B13D206" w:rsidR="002116F2" w:rsidRPr="00774EC0" w:rsidRDefault="002116F2" w:rsidP="002116F2">
      <w:pPr>
        <w:rPr>
          <w:b/>
        </w:rPr>
      </w:pPr>
      <w:r>
        <w:rPr>
          <w:b/>
          <w:highlight w:val="yellow"/>
        </w:rPr>
        <w:t>[A</w:t>
      </w:r>
      <w:r w:rsidRPr="00DB2179">
        <w:rPr>
          <w:b/>
          <w:highlight w:val="yellow"/>
        </w:rPr>
        <w:t>ddress]</w:t>
      </w:r>
    </w:p>
    <w:p w14:paraId="1848892C" w14:textId="77777777" w:rsidR="002116F2" w:rsidRPr="00774EC0" w:rsidRDefault="002116F2" w:rsidP="002116F2">
      <w:pPr>
        <w:rPr>
          <w:b/>
        </w:rPr>
      </w:pPr>
    </w:p>
    <w:p w14:paraId="31C312EF" w14:textId="77777777" w:rsidR="002116F2" w:rsidRPr="00774EC0" w:rsidRDefault="002116F2" w:rsidP="002116F2">
      <w:pPr>
        <w:rPr>
          <w:b/>
        </w:rPr>
      </w:pPr>
    </w:p>
    <w:p w14:paraId="23BA2C46" w14:textId="77777777" w:rsidR="002116F2" w:rsidRPr="00774EC0" w:rsidRDefault="002116F2" w:rsidP="002116F2">
      <w:pPr>
        <w:rPr>
          <w:b/>
        </w:rPr>
      </w:pPr>
    </w:p>
    <w:p w14:paraId="38413DEA" w14:textId="77777777" w:rsidR="002116F2" w:rsidRPr="00774EC0" w:rsidRDefault="002116F2" w:rsidP="002116F2">
      <w:pPr>
        <w:rPr>
          <w:b/>
        </w:rPr>
      </w:pPr>
    </w:p>
    <w:p w14:paraId="39F11499" w14:textId="77777777" w:rsidR="002116F2" w:rsidRPr="00774EC0" w:rsidRDefault="002116F2" w:rsidP="002116F2">
      <w:pPr>
        <w:rPr>
          <w:b/>
        </w:rPr>
      </w:pPr>
    </w:p>
    <w:p w14:paraId="70AFFC35" w14:textId="77777777" w:rsidR="002116F2" w:rsidRPr="00774EC0" w:rsidRDefault="002116F2" w:rsidP="002116F2">
      <w:pPr>
        <w:rPr>
          <w:b/>
        </w:rPr>
      </w:pPr>
    </w:p>
    <w:p w14:paraId="2A6B7A29" w14:textId="77777777" w:rsidR="002116F2" w:rsidRPr="00774EC0" w:rsidRDefault="002116F2" w:rsidP="002116F2">
      <w:pPr>
        <w:rPr>
          <w:b/>
        </w:rPr>
      </w:pPr>
    </w:p>
    <w:p w14:paraId="783A48F0" w14:textId="77777777" w:rsidR="002116F2" w:rsidRPr="00774EC0" w:rsidRDefault="002116F2" w:rsidP="002116F2">
      <w:pPr>
        <w:jc w:val="center"/>
        <w:rPr>
          <w:b/>
        </w:rPr>
      </w:pPr>
      <w:r w:rsidRPr="00774EC0">
        <w:rPr>
          <w:b/>
        </w:rPr>
        <w:t>UNITED STATES DEPARTMENT OF JUSTICE</w:t>
      </w:r>
    </w:p>
    <w:p w14:paraId="6F0D1B6B" w14:textId="77777777" w:rsidR="002116F2" w:rsidRPr="00774EC0" w:rsidRDefault="002116F2" w:rsidP="002116F2">
      <w:pPr>
        <w:jc w:val="center"/>
        <w:rPr>
          <w:b/>
        </w:rPr>
      </w:pPr>
      <w:r w:rsidRPr="00774EC0">
        <w:rPr>
          <w:b/>
        </w:rPr>
        <w:t>EXECUTIVE OFFICE FOR IMMIGRATION REVIEW</w:t>
      </w:r>
    </w:p>
    <w:p w14:paraId="64E1B801" w14:textId="77777777" w:rsidR="002116F2" w:rsidRPr="00774EC0" w:rsidRDefault="002116F2" w:rsidP="002116F2">
      <w:pPr>
        <w:jc w:val="center"/>
        <w:rPr>
          <w:b/>
        </w:rPr>
      </w:pPr>
      <w:r w:rsidRPr="00774EC0">
        <w:rPr>
          <w:b/>
        </w:rPr>
        <w:t>IMMIGRATION COURT</w:t>
      </w:r>
    </w:p>
    <w:p w14:paraId="10EB85D8" w14:textId="5126E64B" w:rsidR="0086742D" w:rsidRPr="0076463D" w:rsidRDefault="006D1484" w:rsidP="0086742D">
      <w:pPr>
        <w:jc w:val="center"/>
        <w:rPr>
          <w:rFonts w:ascii="Times" w:hAnsi="Times" w:cs="Tahoma"/>
          <w:b/>
        </w:rPr>
      </w:pPr>
      <w:r>
        <w:rPr>
          <w:rFonts w:ascii="Times" w:hAnsi="Times" w:cs="Tahoma"/>
          <w:b/>
        </w:rPr>
        <w:t>FORT</w:t>
      </w:r>
      <w:r w:rsidR="0086742D" w:rsidRPr="0076463D">
        <w:rPr>
          <w:rFonts w:ascii="Times" w:hAnsi="Times" w:cs="Tahoma"/>
          <w:b/>
        </w:rPr>
        <w:t xml:space="preserve"> SNELLING, MINNESOTA</w:t>
      </w:r>
    </w:p>
    <w:p w14:paraId="367A76F4" w14:textId="77777777" w:rsidR="0086742D" w:rsidRPr="0076463D" w:rsidRDefault="0086742D" w:rsidP="0086742D">
      <w:pPr>
        <w:rPr>
          <w:rFonts w:ascii="Times" w:hAnsi="Times" w:cs="Tahoma"/>
          <w:b/>
        </w:rPr>
      </w:pPr>
    </w:p>
    <w:p w14:paraId="7F241175" w14:textId="77777777" w:rsidR="002116F2" w:rsidRPr="00774EC0" w:rsidRDefault="002116F2" w:rsidP="002116F2">
      <w:pPr>
        <w:rPr>
          <w:b/>
        </w:rPr>
      </w:pPr>
    </w:p>
    <w:p w14:paraId="25BE9F14" w14:textId="77777777" w:rsidR="002116F2" w:rsidRPr="00774EC0" w:rsidRDefault="002116F2" w:rsidP="002116F2">
      <w:pPr>
        <w:rPr>
          <w:b/>
        </w:rPr>
      </w:pPr>
    </w:p>
    <w:p w14:paraId="1CE9998F" w14:textId="77777777" w:rsidR="002116F2" w:rsidRPr="00774EC0" w:rsidRDefault="002116F2" w:rsidP="002116F2">
      <w:pPr>
        <w:rPr>
          <w:b/>
        </w:rPr>
      </w:pPr>
    </w:p>
    <w:p w14:paraId="48B4CDE1" w14:textId="77777777" w:rsidR="002116F2" w:rsidRPr="00774EC0" w:rsidRDefault="002116F2" w:rsidP="002116F2">
      <w:pPr>
        <w:rPr>
          <w:b/>
        </w:rPr>
      </w:pPr>
      <w:r w:rsidRPr="00774EC0">
        <w:rPr>
          <w:b/>
        </w:rPr>
        <w:t>____________________________________</w:t>
      </w:r>
    </w:p>
    <w:p w14:paraId="5B4AFCCA" w14:textId="77777777" w:rsidR="002116F2" w:rsidRPr="00774EC0" w:rsidRDefault="002116F2" w:rsidP="002116F2">
      <w:pPr>
        <w:rPr>
          <w:b/>
        </w:rPr>
      </w:pPr>
      <w:r w:rsidRPr="00774EC0">
        <w:rPr>
          <w:b/>
        </w:rPr>
        <w:tab/>
      </w:r>
      <w:r w:rsidRPr="00774EC0">
        <w:rPr>
          <w:b/>
        </w:rPr>
        <w:tab/>
      </w:r>
      <w:r w:rsidRPr="00774EC0">
        <w:rPr>
          <w:b/>
        </w:rPr>
        <w:tab/>
      </w:r>
      <w:r w:rsidRPr="00774EC0">
        <w:rPr>
          <w:b/>
        </w:rPr>
        <w:tab/>
      </w:r>
      <w:r w:rsidRPr="00774EC0">
        <w:rPr>
          <w:b/>
        </w:rPr>
        <w:tab/>
      </w:r>
      <w:r w:rsidRPr="00774EC0">
        <w:rPr>
          <w:b/>
        </w:rPr>
        <w:tab/>
        <w:t>)</w:t>
      </w:r>
    </w:p>
    <w:p w14:paraId="66D0B93B" w14:textId="77777777" w:rsidR="002116F2" w:rsidRPr="00774EC0" w:rsidRDefault="002116F2" w:rsidP="002116F2">
      <w:pPr>
        <w:rPr>
          <w:b/>
        </w:rPr>
      </w:pPr>
      <w:r w:rsidRPr="00774EC0">
        <w:rPr>
          <w:b/>
        </w:rPr>
        <w:t>In the Matter</w:t>
      </w:r>
      <w:r w:rsidRPr="0058279E">
        <w:rPr>
          <w:b/>
          <w:highlight w:val="yellow"/>
        </w:rPr>
        <w:t>s</w:t>
      </w:r>
      <w:r w:rsidRPr="00774EC0">
        <w:rPr>
          <w:b/>
        </w:rPr>
        <w:t xml:space="preserve"> of:</w:t>
      </w:r>
      <w:r w:rsidRPr="00774EC0">
        <w:rPr>
          <w:b/>
        </w:rPr>
        <w:tab/>
      </w:r>
      <w:r w:rsidRPr="00774EC0">
        <w:rPr>
          <w:b/>
        </w:rPr>
        <w:tab/>
      </w:r>
      <w:r w:rsidRPr="00774EC0">
        <w:rPr>
          <w:b/>
        </w:rPr>
        <w:tab/>
      </w:r>
      <w:r w:rsidRPr="00774EC0">
        <w:rPr>
          <w:b/>
        </w:rPr>
        <w:tab/>
        <w:t>)</w:t>
      </w:r>
    </w:p>
    <w:p w14:paraId="705F0331" w14:textId="77777777" w:rsidR="002116F2" w:rsidRPr="00774EC0" w:rsidRDefault="002116F2" w:rsidP="002116F2">
      <w:pPr>
        <w:rPr>
          <w:b/>
        </w:rPr>
      </w:pPr>
      <w:r w:rsidRPr="00774EC0">
        <w:rPr>
          <w:b/>
        </w:rPr>
        <w:tab/>
      </w:r>
      <w:r w:rsidRPr="00774EC0">
        <w:rPr>
          <w:b/>
        </w:rPr>
        <w:tab/>
      </w:r>
      <w:r w:rsidRPr="00774EC0">
        <w:rPr>
          <w:b/>
        </w:rPr>
        <w:tab/>
      </w:r>
      <w:r w:rsidRPr="00774EC0">
        <w:rPr>
          <w:b/>
        </w:rPr>
        <w:tab/>
      </w:r>
      <w:r w:rsidRPr="00774EC0">
        <w:rPr>
          <w:b/>
        </w:rPr>
        <w:tab/>
      </w:r>
      <w:r w:rsidRPr="00774EC0">
        <w:rPr>
          <w:b/>
        </w:rPr>
        <w:tab/>
        <w:t>)</w:t>
      </w:r>
    </w:p>
    <w:p w14:paraId="080A6B2F" w14:textId="3DC58482" w:rsidR="002116F2" w:rsidRPr="00774EC0" w:rsidRDefault="002116F2" w:rsidP="002116F2">
      <w:pPr>
        <w:tabs>
          <w:tab w:val="left" w:pos="4320"/>
          <w:tab w:val="right" w:pos="9360"/>
        </w:tabs>
        <w:rPr>
          <w:b/>
        </w:rPr>
      </w:pPr>
      <w:r w:rsidRPr="00B01AE7">
        <w:rPr>
          <w:b/>
          <w:highlight w:val="yellow"/>
        </w:rPr>
        <w:t xml:space="preserve">CLIENT </w:t>
      </w:r>
      <w:r w:rsidR="00DA497F">
        <w:rPr>
          <w:b/>
          <w:highlight w:val="yellow"/>
        </w:rPr>
        <w:t xml:space="preserve">LAST, First </w:t>
      </w:r>
      <w:r>
        <w:rPr>
          <w:b/>
        </w:rPr>
        <w:tab/>
        <w:t>)</w:t>
      </w:r>
      <w:r>
        <w:rPr>
          <w:b/>
        </w:rPr>
        <w:tab/>
        <w:t xml:space="preserve">File No. </w:t>
      </w:r>
      <w:r w:rsidRPr="00DB2179">
        <w:rPr>
          <w:b/>
          <w:highlight w:val="yellow"/>
        </w:rPr>
        <w:t>A</w:t>
      </w:r>
      <w:r>
        <w:rPr>
          <w:b/>
          <w:highlight w:val="yellow"/>
        </w:rPr>
        <w:t xml:space="preserve"> </w:t>
      </w:r>
      <w:r w:rsidRPr="00B01AE7">
        <w:rPr>
          <w:b/>
          <w:highlight w:val="yellow"/>
        </w:rPr>
        <w:t>### ### ###</w:t>
      </w:r>
    </w:p>
    <w:p w14:paraId="12BEB1A2" w14:textId="5D7950B5" w:rsidR="002116F2" w:rsidRPr="00774EC0" w:rsidRDefault="002116F2" w:rsidP="002116F2">
      <w:pPr>
        <w:tabs>
          <w:tab w:val="left" w:pos="4320"/>
          <w:tab w:val="right" w:pos="9360"/>
        </w:tabs>
        <w:rPr>
          <w:b/>
        </w:rPr>
      </w:pPr>
      <w:r>
        <w:rPr>
          <w:b/>
        </w:rPr>
        <w:tab/>
        <w:t>)</w:t>
      </w:r>
      <w:r>
        <w:rPr>
          <w:b/>
        </w:rPr>
        <w:tab/>
      </w:r>
    </w:p>
    <w:p w14:paraId="38B1593C" w14:textId="77777777" w:rsidR="002116F2" w:rsidRPr="00774EC0" w:rsidRDefault="002116F2" w:rsidP="002116F2">
      <w:pPr>
        <w:rPr>
          <w:b/>
        </w:rPr>
      </w:pPr>
      <w:r w:rsidRPr="00774EC0">
        <w:rPr>
          <w:b/>
        </w:rPr>
        <w:tab/>
      </w:r>
      <w:r w:rsidRPr="00774EC0">
        <w:rPr>
          <w:b/>
        </w:rPr>
        <w:tab/>
      </w:r>
      <w:r w:rsidRPr="00774EC0">
        <w:rPr>
          <w:b/>
        </w:rPr>
        <w:tab/>
      </w:r>
      <w:r w:rsidRPr="00774EC0">
        <w:rPr>
          <w:b/>
        </w:rPr>
        <w:tab/>
      </w:r>
      <w:r w:rsidRPr="00774EC0">
        <w:rPr>
          <w:b/>
        </w:rPr>
        <w:tab/>
      </w:r>
      <w:r w:rsidRPr="00774EC0">
        <w:rPr>
          <w:b/>
        </w:rPr>
        <w:tab/>
        <w:t>)</w:t>
      </w:r>
    </w:p>
    <w:p w14:paraId="06B93448" w14:textId="77777777" w:rsidR="002116F2" w:rsidRPr="00774EC0" w:rsidRDefault="002116F2" w:rsidP="002116F2">
      <w:pPr>
        <w:rPr>
          <w:b/>
        </w:rPr>
      </w:pPr>
      <w:r w:rsidRPr="00774EC0">
        <w:rPr>
          <w:b/>
        </w:rPr>
        <w:t>In removal proceedings</w:t>
      </w:r>
      <w:r w:rsidRPr="00774EC0">
        <w:rPr>
          <w:b/>
        </w:rPr>
        <w:tab/>
      </w:r>
      <w:r w:rsidRPr="00774EC0">
        <w:rPr>
          <w:b/>
        </w:rPr>
        <w:tab/>
      </w:r>
      <w:r w:rsidRPr="00774EC0">
        <w:rPr>
          <w:b/>
        </w:rPr>
        <w:tab/>
        <w:t>)</w:t>
      </w:r>
    </w:p>
    <w:p w14:paraId="0A176DB3" w14:textId="77777777" w:rsidR="002116F2" w:rsidRPr="00774EC0" w:rsidRDefault="002116F2" w:rsidP="002116F2">
      <w:pPr>
        <w:rPr>
          <w:b/>
        </w:rPr>
      </w:pPr>
      <w:r w:rsidRPr="00774EC0">
        <w:rPr>
          <w:b/>
        </w:rPr>
        <w:t>____________________________________)</w:t>
      </w:r>
    </w:p>
    <w:p w14:paraId="3FD820B4" w14:textId="77777777" w:rsidR="002116F2" w:rsidRDefault="002116F2" w:rsidP="002116F2">
      <w:pPr>
        <w:rPr>
          <w:b/>
        </w:rPr>
      </w:pPr>
    </w:p>
    <w:p w14:paraId="616B6777" w14:textId="77777777" w:rsidR="002116F2" w:rsidRDefault="002116F2" w:rsidP="002116F2">
      <w:pPr>
        <w:rPr>
          <w:b/>
        </w:rPr>
      </w:pPr>
    </w:p>
    <w:p w14:paraId="706D2468" w14:textId="77777777" w:rsidR="002116F2" w:rsidRDefault="002116F2" w:rsidP="002116F2">
      <w:pPr>
        <w:rPr>
          <w:b/>
        </w:rPr>
      </w:pPr>
    </w:p>
    <w:p w14:paraId="261AA45E" w14:textId="77777777" w:rsidR="002116F2" w:rsidRDefault="002116F2" w:rsidP="002116F2">
      <w:pPr>
        <w:rPr>
          <w:b/>
        </w:rPr>
      </w:pPr>
    </w:p>
    <w:p w14:paraId="672063EB" w14:textId="77777777" w:rsidR="002116F2" w:rsidRDefault="002116F2" w:rsidP="002116F2">
      <w:pPr>
        <w:rPr>
          <w:b/>
        </w:rPr>
      </w:pPr>
    </w:p>
    <w:p w14:paraId="60A609EF" w14:textId="77777777" w:rsidR="002116F2" w:rsidRDefault="002116F2" w:rsidP="002116F2">
      <w:pPr>
        <w:rPr>
          <w:b/>
        </w:rPr>
      </w:pPr>
    </w:p>
    <w:p w14:paraId="5CD7EE50" w14:textId="77777777" w:rsidR="002116F2" w:rsidRPr="00774EC0" w:rsidRDefault="002116F2" w:rsidP="002116F2">
      <w:pPr>
        <w:rPr>
          <w:b/>
        </w:rPr>
      </w:pPr>
    </w:p>
    <w:p w14:paraId="62DE60C1" w14:textId="77777777" w:rsidR="002116F2" w:rsidRPr="00774EC0" w:rsidRDefault="002116F2" w:rsidP="002116F2">
      <w:pPr>
        <w:rPr>
          <w:b/>
        </w:rPr>
      </w:pPr>
    </w:p>
    <w:p w14:paraId="0832C952" w14:textId="01F77C2C" w:rsidR="002116F2" w:rsidRDefault="002116F2" w:rsidP="002116F2">
      <w:pPr>
        <w:tabs>
          <w:tab w:val="right" w:pos="9360"/>
        </w:tabs>
        <w:rPr>
          <w:b/>
        </w:rPr>
      </w:pPr>
      <w:r w:rsidRPr="00774EC0">
        <w:rPr>
          <w:b/>
        </w:rPr>
        <w:t>Immigration Judge</w:t>
      </w:r>
      <w:r>
        <w:rPr>
          <w:b/>
        </w:rPr>
        <w:t xml:space="preserve"> [</w:t>
      </w:r>
      <w:r w:rsidRPr="00DB2179">
        <w:rPr>
          <w:b/>
          <w:highlight w:val="yellow"/>
        </w:rPr>
        <w:t>NAME</w:t>
      </w:r>
      <w:r>
        <w:rPr>
          <w:b/>
        </w:rPr>
        <w:t>]</w:t>
      </w:r>
      <w:r>
        <w:rPr>
          <w:b/>
        </w:rPr>
        <w:tab/>
      </w:r>
      <w:r w:rsidRPr="00774EC0">
        <w:rPr>
          <w:b/>
        </w:rPr>
        <w:t xml:space="preserve">Next </w:t>
      </w:r>
      <w:r w:rsidR="00DA497F">
        <w:rPr>
          <w:b/>
        </w:rPr>
        <w:t xml:space="preserve">Individual </w:t>
      </w:r>
      <w:r w:rsidRPr="00774EC0">
        <w:rPr>
          <w:b/>
        </w:rPr>
        <w:t>Hearing:</w:t>
      </w:r>
      <w:r>
        <w:rPr>
          <w:b/>
        </w:rPr>
        <w:t xml:space="preserve"> [</w:t>
      </w:r>
      <w:r w:rsidRPr="00DB2179">
        <w:rPr>
          <w:b/>
          <w:highlight w:val="yellow"/>
        </w:rPr>
        <w:t>DATE</w:t>
      </w:r>
      <w:r>
        <w:rPr>
          <w:b/>
        </w:rPr>
        <w:t xml:space="preserve">] </w:t>
      </w:r>
      <w:r w:rsidRPr="00774EC0">
        <w:rPr>
          <w:b/>
        </w:rPr>
        <w:t xml:space="preserve">at </w:t>
      </w:r>
      <w:r w:rsidRPr="00DB2179">
        <w:rPr>
          <w:b/>
          <w:highlight w:val="yellow"/>
        </w:rPr>
        <w:t>TIME</w:t>
      </w:r>
      <w:r w:rsidRPr="00774EC0">
        <w:rPr>
          <w:b/>
        </w:rPr>
        <w:t>.</w:t>
      </w:r>
    </w:p>
    <w:p w14:paraId="1F621646" w14:textId="77777777" w:rsidR="002116F2" w:rsidRDefault="002116F2" w:rsidP="002116F2">
      <w:pPr>
        <w:tabs>
          <w:tab w:val="right" w:pos="9360"/>
        </w:tabs>
        <w:rPr>
          <w:b/>
        </w:rPr>
      </w:pPr>
    </w:p>
    <w:p w14:paraId="10FD39D9" w14:textId="77777777" w:rsidR="002116F2" w:rsidRDefault="002116F2" w:rsidP="002116F2">
      <w:pPr>
        <w:tabs>
          <w:tab w:val="right" w:pos="9360"/>
        </w:tabs>
        <w:rPr>
          <w:b/>
        </w:rPr>
      </w:pPr>
    </w:p>
    <w:p w14:paraId="5DA0F912" w14:textId="77777777" w:rsidR="002116F2" w:rsidRDefault="002116F2" w:rsidP="002116F2">
      <w:pPr>
        <w:tabs>
          <w:tab w:val="right" w:pos="9360"/>
        </w:tabs>
        <w:rPr>
          <w:b/>
        </w:rPr>
      </w:pPr>
    </w:p>
    <w:p w14:paraId="03800D12" w14:textId="77777777" w:rsidR="002116F2" w:rsidRDefault="002116F2" w:rsidP="002116F2">
      <w:pPr>
        <w:tabs>
          <w:tab w:val="right" w:pos="9360"/>
        </w:tabs>
        <w:rPr>
          <w:b/>
        </w:rPr>
      </w:pPr>
    </w:p>
    <w:p w14:paraId="628223BC" w14:textId="77777777" w:rsidR="002116F2" w:rsidRDefault="002116F2" w:rsidP="002116F2">
      <w:pPr>
        <w:tabs>
          <w:tab w:val="right" w:pos="9360"/>
        </w:tabs>
        <w:rPr>
          <w:b/>
        </w:rPr>
      </w:pPr>
    </w:p>
    <w:p w14:paraId="35A1C5FA" w14:textId="77777777" w:rsidR="002116F2" w:rsidRDefault="002116F2" w:rsidP="002116F2">
      <w:pPr>
        <w:tabs>
          <w:tab w:val="right" w:pos="9360"/>
        </w:tabs>
        <w:rPr>
          <w:b/>
        </w:rPr>
      </w:pPr>
    </w:p>
    <w:p w14:paraId="1A34EA21" w14:textId="77777777" w:rsidR="002116F2" w:rsidRDefault="002116F2" w:rsidP="002116F2">
      <w:pPr>
        <w:tabs>
          <w:tab w:val="right" w:pos="9360"/>
        </w:tabs>
        <w:rPr>
          <w:b/>
        </w:rPr>
      </w:pPr>
    </w:p>
    <w:p w14:paraId="087C12F8" w14:textId="77777777" w:rsidR="002116F2" w:rsidRDefault="002116F2" w:rsidP="002116F2">
      <w:pPr>
        <w:tabs>
          <w:tab w:val="right" w:pos="9360"/>
        </w:tabs>
        <w:rPr>
          <w:b/>
        </w:rPr>
      </w:pPr>
    </w:p>
    <w:p w14:paraId="1AF0591C" w14:textId="77777777" w:rsidR="002116F2" w:rsidRDefault="002116F2" w:rsidP="002116F2">
      <w:pPr>
        <w:tabs>
          <w:tab w:val="right" w:pos="9360"/>
        </w:tabs>
        <w:rPr>
          <w:b/>
        </w:rPr>
      </w:pPr>
    </w:p>
    <w:p w14:paraId="07D22704" w14:textId="76C7330F" w:rsidR="004720C5" w:rsidRDefault="001E3AB3" w:rsidP="004720C5">
      <w:pPr>
        <w:pStyle w:val="Title"/>
      </w:pPr>
      <w:r>
        <w:t xml:space="preserve">MOTION TO CONTINUE </w:t>
      </w:r>
      <w:r w:rsidR="004720C5">
        <w:t>INDIVIDUAL HEARING</w:t>
      </w:r>
    </w:p>
    <w:p w14:paraId="75E4D39B" w14:textId="151CAAD3" w:rsidR="00827DCA" w:rsidRDefault="00827DCA" w:rsidP="004720C5">
      <w:pPr>
        <w:pStyle w:val="Title"/>
        <w:pageBreakBefore/>
      </w:pPr>
      <w:r>
        <w:lastRenderedPageBreak/>
        <w:t>U.S. DEPARTMENT OF JUSTICE</w:t>
      </w:r>
    </w:p>
    <w:p w14:paraId="6696DA51" w14:textId="77777777" w:rsidR="00827DCA" w:rsidRDefault="00827DCA" w:rsidP="00827DCA">
      <w:pPr>
        <w:jc w:val="center"/>
        <w:rPr>
          <w:b/>
          <w:bCs/>
        </w:rPr>
      </w:pPr>
      <w:r>
        <w:rPr>
          <w:b/>
          <w:bCs/>
        </w:rPr>
        <w:t>EXECUTIVE OFFICE FOR IMMIGRATION REVIEW</w:t>
      </w:r>
    </w:p>
    <w:p w14:paraId="44423CC1" w14:textId="77777777" w:rsidR="00827DCA" w:rsidRDefault="00827DCA" w:rsidP="00827DCA">
      <w:pPr>
        <w:jc w:val="center"/>
        <w:rPr>
          <w:b/>
          <w:bCs/>
        </w:rPr>
      </w:pPr>
      <w:r>
        <w:rPr>
          <w:b/>
          <w:bCs/>
        </w:rPr>
        <w:t>IMMIGRATION COURT</w:t>
      </w:r>
    </w:p>
    <w:p w14:paraId="3C217E19" w14:textId="77777777" w:rsidR="00827DCA" w:rsidRDefault="002116F2" w:rsidP="00827DCA">
      <w:pPr>
        <w:jc w:val="center"/>
        <w:rPr>
          <w:b/>
          <w:bCs/>
        </w:rPr>
      </w:pPr>
      <w:r>
        <w:rPr>
          <w:b/>
          <w:bCs/>
        </w:rPr>
        <w:t>FORT SNELLING, MN</w:t>
      </w:r>
    </w:p>
    <w:p w14:paraId="6BEF5195" w14:textId="77777777" w:rsidR="00827DCA" w:rsidRDefault="00827DCA" w:rsidP="00827DCA">
      <w:pPr>
        <w:jc w:val="center"/>
        <w:rPr>
          <w:b/>
          <w:bCs/>
        </w:rPr>
      </w:pPr>
    </w:p>
    <w:p w14:paraId="68E72E69" w14:textId="77777777" w:rsidR="00111ABA" w:rsidRPr="0076463D" w:rsidRDefault="00111ABA" w:rsidP="00111ABA">
      <w:pPr>
        <w:rPr>
          <w:rFonts w:ascii="Times" w:hAnsi="Times" w:cs="Tahoma"/>
          <w:b/>
        </w:rPr>
      </w:pPr>
    </w:p>
    <w:p w14:paraId="07EC5FD8" w14:textId="77777777" w:rsidR="00111ABA" w:rsidRPr="0076463D" w:rsidRDefault="00111ABA" w:rsidP="00111ABA">
      <w:pPr>
        <w:rPr>
          <w:rFonts w:ascii="Times" w:hAnsi="Times" w:cs="Tahoma"/>
          <w:b/>
        </w:rPr>
      </w:pPr>
      <w:r w:rsidRPr="0076463D">
        <w:rPr>
          <w:rFonts w:ascii="Times" w:hAnsi="Times" w:cs="Tahoma"/>
          <w:b/>
        </w:rPr>
        <w:t>____________________________________</w:t>
      </w:r>
    </w:p>
    <w:p w14:paraId="122591F3" w14:textId="77777777" w:rsidR="00111ABA" w:rsidRPr="0076463D" w:rsidRDefault="00111ABA" w:rsidP="00111ABA">
      <w:pPr>
        <w:rPr>
          <w:rFonts w:ascii="Times" w:hAnsi="Times" w:cs="Tahoma"/>
          <w:b/>
        </w:rPr>
      </w:pPr>
      <w:r w:rsidRPr="0076463D">
        <w:rPr>
          <w:rFonts w:ascii="Times" w:hAnsi="Times" w:cs="Tahoma"/>
          <w:b/>
        </w:rPr>
        <w:tab/>
      </w:r>
      <w:r w:rsidRPr="0076463D">
        <w:rPr>
          <w:rFonts w:ascii="Times" w:hAnsi="Times" w:cs="Tahoma"/>
          <w:b/>
        </w:rPr>
        <w:tab/>
      </w:r>
      <w:r w:rsidRPr="0076463D">
        <w:rPr>
          <w:rFonts w:ascii="Times" w:hAnsi="Times" w:cs="Tahoma"/>
          <w:b/>
        </w:rPr>
        <w:tab/>
      </w:r>
      <w:r w:rsidRPr="0076463D">
        <w:rPr>
          <w:rFonts w:ascii="Times" w:hAnsi="Times" w:cs="Tahoma"/>
          <w:b/>
        </w:rPr>
        <w:tab/>
      </w:r>
      <w:r w:rsidRPr="0076463D">
        <w:rPr>
          <w:rFonts w:ascii="Times" w:hAnsi="Times" w:cs="Tahoma"/>
          <w:b/>
        </w:rPr>
        <w:tab/>
      </w:r>
      <w:r w:rsidRPr="0076463D">
        <w:rPr>
          <w:rFonts w:ascii="Times" w:hAnsi="Times" w:cs="Tahoma"/>
          <w:b/>
        </w:rPr>
        <w:tab/>
        <w:t>)</w:t>
      </w:r>
    </w:p>
    <w:p w14:paraId="465CDEC2" w14:textId="77777777" w:rsidR="00111ABA" w:rsidRPr="0076463D" w:rsidRDefault="00111ABA" w:rsidP="00111ABA">
      <w:pPr>
        <w:rPr>
          <w:rFonts w:ascii="Times" w:hAnsi="Times" w:cs="Tahoma"/>
          <w:b/>
        </w:rPr>
      </w:pPr>
      <w:r w:rsidRPr="0076463D">
        <w:rPr>
          <w:rFonts w:ascii="Times" w:hAnsi="Times" w:cs="Tahoma"/>
          <w:b/>
        </w:rPr>
        <w:t>In the Matter of:</w:t>
      </w:r>
      <w:r w:rsidRPr="0076463D">
        <w:rPr>
          <w:rFonts w:ascii="Times" w:hAnsi="Times" w:cs="Tahoma"/>
          <w:b/>
        </w:rPr>
        <w:tab/>
      </w:r>
      <w:r w:rsidRPr="0076463D">
        <w:rPr>
          <w:rFonts w:ascii="Times" w:hAnsi="Times" w:cs="Tahoma"/>
          <w:b/>
        </w:rPr>
        <w:tab/>
      </w:r>
      <w:r w:rsidRPr="0076463D">
        <w:rPr>
          <w:rFonts w:ascii="Times" w:hAnsi="Times" w:cs="Tahoma"/>
          <w:b/>
        </w:rPr>
        <w:tab/>
      </w:r>
      <w:r w:rsidRPr="0076463D">
        <w:rPr>
          <w:rFonts w:ascii="Times" w:hAnsi="Times" w:cs="Tahoma"/>
          <w:b/>
        </w:rPr>
        <w:tab/>
        <w:t>)</w:t>
      </w:r>
    </w:p>
    <w:p w14:paraId="73DA9D41" w14:textId="77777777" w:rsidR="00111ABA" w:rsidRPr="009F3F5A" w:rsidRDefault="00111ABA" w:rsidP="00111ABA">
      <w:pPr>
        <w:rPr>
          <w:rFonts w:ascii="Times" w:hAnsi="Times" w:cs="Tahoma"/>
          <w:b/>
        </w:rPr>
      </w:pPr>
      <w:r w:rsidRPr="0076463D">
        <w:rPr>
          <w:rFonts w:ascii="Times" w:hAnsi="Times" w:cs="Tahoma"/>
          <w:b/>
        </w:rPr>
        <w:tab/>
      </w:r>
      <w:r w:rsidRPr="0076463D">
        <w:rPr>
          <w:rFonts w:ascii="Times" w:hAnsi="Times" w:cs="Tahoma"/>
          <w:b/>
        </w:rPr>
        <w:tab/>
      </w:r>
      <w:r w:rsidRPr="0076463D">
        <w:rPr>
          <w:rFonts w:ascii="Times" w:hAnsi="Times" w:cs="Tahoma"/>
          <w:b/>
        </w:rPr>
        <w:tab/>
      </w:r>
      <w:r w:rsidRPr="0076463D">
        <w:rPr>
          <w:rFonts w:ascii="Times" w:hAnsi="Times" w:cs="Tahoma"/>
          <w:b/>
        </w:rPr>
        <w:tab/>
      </w:r>
      <w:r w:rsidRPr="0076463D">
        <w:rPr>
          <w:rFonts w:ascii="Times" w:hAnsi="Times" w:cs="Tahoma"/>
          <w:b/>
        </w:rPr>
        <w:tab/>
      </w:r>
      <w:r w:rsidRPr="0076463D">
        <w:rPr>
          <w:rFonts w:ascii="Times" w:hAnsi="Times" w:cs="Tahoma"/>
          <w:b/>
        </w:rPr>
        <w:tab/>
      </w:r>
      <w:r w:rsidRPr="009F3F5A">
        <w:rPr>
          <w:rFonts w:ascii="Times" w:hAnsi="Times" w:cs="Tahoma"/>
          <w:b/>
        </w:rPr>
        <w:t>)</w:t>
      </w:r>
    </w:p>
    <w:p w14:paraId="24CFAC38" w14:textId="33D1B0C8" w:rsidR="00111ABA" w:rsidRPr="0076463D" w:rsidRDefault="00111ABA" w:rsidP="00111ABA">
      <w:pPr>
        <w:tabs>
          <w:tab w:val="right" w:pos="4410"/>
          <w:tab w:val="right" w:pos="9360"/>
        </w:tabs>
        <w:rPr>
          <w:rFonts w:ascii="Times" w:hAnsi="Times" w:cs="Tahoma"/>
          <w:b/>
        </w:rPr>
      </w:pPr>
      <w:r w:rsidRPr="00111ABA">
        <w:rPr>
          <w:rFonts w:ascii="Times" w:hAnsi="Times" w:cs="Tahoma"/>
          <w:b/>
          <w:highlight w:val="yellow"/>
        </w:rPr>
        <w:t>CLIENT LAST, First</w:t>
      </w:r>
      <w:r w:rsidRPr="009F3F5A">
        <w:rPr>
          <w:rFonts w:ascii="Times" w:hAnsi="Times" w:cs="Tahoma"/>
          <w:b/>
        </w:rPr>
        <w:tab/>
        <w:t>)</w:t>
      </w:r>
      <w:r w:rsidRPr="009F3F5A">
        <w:rPr>
          <w:rFonts w:ascii="Times" w:hAnsi="Times" w:cs="Tahoma"/>
          <w:b/>
        </w:rPr>
        <w:tab/>
        <w:t xml:space="preserve">File No. </w:t>
      </w:r>
      <w:r w:rsidRPr="0076463D">
        <w:rPr>
          <w:rFonts w:ascii="Times" w:hAnsi="Times" w:cs="Tahoma"/>
          <w:b/>
        </w:rPr>
        <w:t xml:space="preserve">A </w:t>
      </w:r>
      <w:r w:rsidRPr="00111ABA">
        <w:rPr>
          <w:rFonts w:ascii="Times" w:hAnsi="Times" w:cs="Tahoma"/>
          <w:b/>
          <w:highlight w:val="yellow"/>
        </w:rPr>
        <w:t>###-###-###</w:t>
      </w:r>
    </w:p>
    <w:p w14:paraId="4E0E9F82" w14:textId="77777777" w:rsidR="00111ABA" w:rsidRPr="0076463D" w:rsidRDefault="00111ABA" w:rsidP="00111ABA">
      <w:pPr>
        <w:rPr>
          <w:rFonts w:ascii="Times" w:hAnsi="Times" w:cs="Tahoma"/>
          <w:b/>
        </w:rPr>
      </w:pPr>
      <w:r w:rsidRPr="0076463D">
        <w:rPr>
          <w:rFonts w:ascii="Times" w:hAnsi="Times" w:cs="Tahoma"/>
          <w:b/>
        </w:rPr>
        <w:tab/>
      </w:r>
      <w:r w:rsidRPr="0076463D">
        <w:rPr>
          <w:rFonts w:ascii="Times" w:hAnsi="Times" w:cs="Tahoma"/>
          <w:b/>
        </w:rPr>
        <w:tab/>
      </w:r>
      <w:r w:rsidRPr="0076463D">
        <w:rPr>
          <w:rFonts w:ascii="Times" w:hAnsi="Times" w:cs="Tahoma"/>
          <w:b/>
        </w:rPr>
        <w:tab/>
      </w:r>
      <w:r w:rsidRPr="0076463D">
        <w:rPr>
          <w:rFonts w:ascii="Times" w:hAnsi="Times" w:cs="Tahoma"/>
          <w:b/>
        </w:rPr>
        <w:tab/>
      </w:r>
      <w:r w:rsidRPr="0076463D">
        <w:rPr>
          <w:rFonts w:ascii="Times" w:hAnsi="Times" w:cs="Tahoma"/>
          <w:b/>
        </w:rPr>
        <w:tab/>
      </w:r>
      <w:r w:rsidRPr="0076463D">
        <w:rPr>
          <w:rFonts w:ascii="Times" w:hAnsi="Times" w:cs="Tahoma"/>
          <w:b/>
        </w:rPr>
        <w:tab/>
        <w:t>)</w:t>
      </w:r>
    </w:p>
    <w:p w14:paraId="220A1CCA" w14:textId="77777777" w:rsidR="00111ABA" w:rsidRPr="0076463D" w:rsidRDefault="00111ABA" w:rsidP="00111ABA">
      <w:pPr>
        <w:rPr>
          <w:rFonts w:ascii="Times" w:hAnsi="Times" w:cs="Tahoma"/>
          <w:b/>
        </w:rPr>
      </w:pPr>
      <w:r w:rsidRPr="0076463D">
        <w:rPr>
          <w:rFonts w:ascii="Times" w:hAnsi="Times" w:cs="Tahoma"/>
          <w:b/>
        </w:rPr>
        <w:tab/>
      </w:r>
      <w:r w:rsidRPr="0076463D">
        <w:rPr>
          <w:rFonts w:ascii="Times" w:hAnsi="Times" w:cs="Tahoma"/>
          <w:b/>
        </w:rPr>
        <w:tab/>
      </w:r>
      <w:r w:rsidRPr="0076463D">
        <w:rPr>
          <w:rFonts w:ascii="Times" w:hAnsi="Times" w:cs="Tahoma"/>
          <w:b/>
        </w:rPr>
        <w:tab/>
      </w:r>
      <w:r w:rsidRPr="0076463D">
        <w:rPr>
          <w:rFonts w:ascii="Times" w:hAnsi="Times" w:cs="Tahoma"/>
          <w:b/>
        </w:rPr>
        <w:tab/>
      </w:r>
      <w:r w:rsidRPr="0076463D">
        <w:rPr>
          <w:rFonts w:ascii="Times" w:hAnsi="Times" w:cs="Tahoma"/>
          <w:b/>
        </w:rPr>
        <w:tab/>
      </w:r>
      <w:r w:rsidRPr="0076463D">
        <w:rPr>
          <w:rFonts w:ascii="Times" w:hAnsi="Times" w:cs="Tahoma"/>
          <w:b/>
        </w:rPr>
        <w:tab/>
        <w:t>)</w:t>
      </w:r>
    </w:p>
    <w:p w14:paraId="78FF2DB2" w14:textId="4F2C83D5" w:rsidR="00111ABA" w:rsidRPr="0076463D" w:rsidRDefault="00111ABA" w:rsidP="00111ABA">
      <w:pPr>
        <w:rPr>
          <w:rFonts w:ascii="Times" w:hAnsi="Times" w:cs="Tahoma"/>
          <w:b/>
        </w:rPr>
      </w:pPr>
      <w:r w:rsidRPr="0076463D">
        <w:rPr>
          <w:rFonts w:ascii="Times" w:hAnsi="Times" w:cs="Tahoma"/>
          <w:b/>
        </w:rPr>
        <w:t xml:space="preserve">In </w:t>
      </w:r>
      <w:r>
        <w:rPr>
          <w:rFonts w:ascii="Times" w:hAnsi="Times" w:cs="Tahoma"/>
          <w:b/>
        </w:rPr>
        <w:t>Removal</w:t>
      </w:r>
      <w:r w:rsidRPr="0076463D">
        <w:rPr>
          <w:rFonts w:ascii="Times" w:hAnsi="Times" w:cs="Tahoma"/>
          <w:b/>
        </w:rPr>
        <w:t xml:space="preserve"> </w:t>
      </w:r>
      <w:r>
        <w:rPr>
          <w:rFonts w:ascii="Times" w:hAnsi="Times" w:cs="Tahoma"/>
          <w:b/>
        </w:rPr>
        <w:t>P</w:t>
      </w:r>
      <w:r w:rsidRPr="0076463D">
        <w:rPr>
          <w:rFonts w:ascii="Times" w:hAnsi="Times" w:cs="Tahoma"/>
          <w:b/>
        </w:rPr>
        <w:t>roceedings</w:t>
      </w:r>
      <w:r w:rsidRPr="0076463D">
        <w:rPr>
          <w:rFonts w:ascii="Times" w:hAnsi="Times" w:cs="Tahoma"/>
          <w:b/>
        </w:rPr>
        <w:tab/>
      </w:r>
      <w:r>
        <w:rPr>
          <w:rFonts w:ascii="Times" w:hAnsi="Times" w:cs="Tahoma"/>
          <w:b/>
        </w:rPr>
        <w:tab/>
      </w:r>
      <w:r w:rsidRPr="0076463D">
        <w:rPr>
          <w:rFonts w:ascii="Times" w:hAnsi="Times" w:cs="Tahoma"/>
          <w:b/>
        </w:rPr>
        <w:tab/>
        <w:t>)</w:t>
      </w:r>
    </w:p>
    <w:p w14:paraId="70890E55" w14:textId="77777777" w:rsidR="00111ABA" w:rsidRDefault="00111ABA" w:rsidP="00111ABA">
      <w:pPr>
        <w:rPr>
          <w:rFonts w:ascii="Times" w:hAnsi="Times" w:cs="Tahoma"/>
          <w:b/>
        </w:rPr>
      </w:pPr>
      <w:r w:rsidRPr="0076463D">
        <w:rPr>
          <w:rFonts w:ascii="Times" w:hAnsi="Times" w:cs="Tahoma"/>
          <w:b/>
        </w:rPr>
        <w:t>____________________________________)</w:t>
      </w:r>
    </w:p>
    <w:p w14:paraId="5E04077C" w14:textId="77777777" w:rsidR="00827DCA" w:rsidRDefault="00827DCA" w:rsidP="00827DCA"/>
    <w:p w14:paraId="74FCA83C" w14:textId="232C7209" w:rsidR="006D1484" w:rsidRPr="0076463D" w:rsidRDefault="006D1484" w:rsidP="006D1484">
      <w:pPr>
        <w:jc w:val="center"/>
        <w:rPr>
          <w:rFonts w:ascii="Times" w:hAnsi="Times" w:cs="Tahoma"/>
          <w:b/>
        </w:rPr>
      </w:pPr>
      <w:r>
        <w:rPr>
          <w:rFonts w:ascii="Times" w:hAnsi="Times" w:cs="Tahoma"/>
          <w:b/>
        </w:rPr>
        <w:t>MOTION TO CONTINUE</w:t>
      </w:r>
      <w:r>
        <w:rPr>
          <w:rFonts w:ascii="Times" w:hAnsi="Times" w:cs="Tahoma"/>
          <w:b/>
        </w:rPr>
        <w:t xml:space="preserve"> INDIVIDUAL HEARING</w:t>
      </w:r>
    </w:p>
    <w:p w14:paraId="5BA01529" w14:textId="77777777" w:rsidR="00827DCA" w:rsidRPr="00CF18E3" w:rsidRDefault="00827DCA" w:rsidP="006D1484">
      <w:pPr>
        <w:jc w:val="center"/>
      </w:pPr>
    </w:p>
    <w:p w14:paraId="63F06EA0" w14:textId="640E55D5" w:rsidR="00597C43" w:rsidRDefault="00827DCA" w:rsidP="00D4797F">
      <w:pPr>
        <w:spacing w:line="480" w:lineRule="auto"/>
        <w:ind w:firstLine="720"/>
      </w:pPr>
      <w:r>
        <w:t xml:space="preserve">Respondent, through counsel respectfully requests a continuance </w:t>
      </w:r>
      <w:r w:rsidR="007853ED">
        <w:t xml:space="preserve">of </w:t>
      </w:r>
      <w:r w:rsidR="0061025D" w:rsidRPr="0061025D">
        <w:rPr>
          <w:highlight w:val="yellow"/>
        </w:rPr>
        <w:t>his/h</w:t>
      </w:r>
      <w:r w:rsidR="007853ED" w:rsidRPr="0061025D">
        <w:rPr>
          <w:highlight w:val="yellow"/>
        </w:rPr>
        <w:t>er</w:t>
      </w:r>
      <w:r w:rsidR="007853ED">
        <w:t xml:space="preserve"> removal hearing</w:t>
      </w:r>
      <w:r w:rsidR="00E05177">
        <w:t xml:space="preserve"> recently</w:t>
      </w:r>
      <w:r w:rsidR="007853ED">
        <w:t xml:space="preserve"> scheduled for </w:t>
      </w:r>
      <w:r w:rsidR="0061025D" w:rsidRPr="0061025D">
        <w:rPr>
          <w:highlight w:val="yellow"/>
        </w:rPr>
        <w:t>DATE</w:t>
      </w:r>
      <w:r w:rsidR="007853ED">
        <w:rPr>
          <w:b/>
        </w:rPr>
        <w:t xml:space="preserve"> </w:t>
      </w:r>
      <w:r w:rsidR="0061025D" w:rsidRPr="0061025D">
        <w:t>at</w:t>
      </w:r>
      <w:r w:rsidR="007853ED">
        <w:rPr>
          <w:b/>
        </w:rPr>
        <w:t xml:space="preserve"> </w:t>
      </w:r>
      <w:r w:rsidR="0061025D" w:rsidRPr="0061025D">
        <w:rPr>
          <w:highlight w:val="yellow"/>
        </w:rPr>
        <w:t>TIME</w:t>
      </w:r>
      <w:r w:rsidR="00597C43">
        <w:t xml:space="preserve"> and for such continue removal hearing to be set for a full </w:t>
      </w:r>
      <w:r w:rsidR="005E49AD">
        <w:t>three-to-four-hour hearing to allow Respondent to fully present his case</w:t>
      </w:r>
      <w:r w:rsidR="00787D83">
        <w:t>.</w:t>
      </w:r>
      <w:r w:rsidR="00B4229A">
        <w:t xml:space="preserve"> </w:t>
      </w:r>
      <w:r w:rsidR="00B4229A">
        <w:t xml:space="preserve">Respondent requests a continuance </w:t>
      </w:r>
      <w:r w:rsidR="00AA3185">
        <w:t>for</w:t>
      </w:r>
      <w:r w:rsidR="00B4229A">
        <w:t xml:space="preserve"> good cause</w:t>
      </w:r>
      <w:r w:rsidR="00B80754">
        <w:t xml:space="preserve">. </w:t>
      </w:r>
      <w:r w:rsidR="00693C8E">
        <w:t>T</w:t>
      </w:r>
      <w:r w:rsidR="00B80754">
        <w:t xml:space="preserve">he </w:t>
      </w:r>
      <w:r w:rsidR="00693C8E">
        <w:t xml:space="preserve">last-minute advancement and the shortened hearing do not permit Respondent or counsel to full and adequately prepare for </w:t>
      </w:r>
      <w:r w:rsidR="00D4797F">
        <w:t>Respondent’s removal hearing and therefore seek a continuance and full hearing</w:t>
      </w:r>
      <w:r w:rsidR="00930E18">
        <w:t xml:space="preserve"> in the interest of fundamental fairness and</w:t>
      </w:r>
      <w:r w:rsidR="00D4797F">
        <w:t xml:space="preserve"> to protect Respondent’s right to Due Process. </w:t>
      </w:r>
    </w:p>
    <w:p w14:paraId="340E9559" w14:textId="1FE66625" w:rsidR="007C1C97" w:rsidRDefault="00CF246E" w:rsidP="00111ABA">
      <w:pPr>
        <w:spacing w:line="480" w:lineRule="auto"/>
        <w:ind w:firstLine="720"/>
      </w:pPr>
      <w:r>
        <w:t>Respondent’s</w:t>
      </w:r>
      <w:r w:rsidR="007C1C97">
        <w:t xml:space="preserve"> individual hearing was previously scheduled for </w:t>
      </w:r>
      <w:r w:rsidR="007C1C97" w:rsidRPr="00CF246E">
        <w:rPr>
          <w:highlight w:val="yellow"/>
        </w:rPr>
        <w:t>DATE</w:t>
      </w:r>
      <w:r w:rsidR="007C1C97">
        <w:t xml:space="preserve">. </w:t>
      </w:r>
      <w:r w:rsidR="00597C43">
        <w:t xml:space="preserve">On </w:t>
      </w:r>
      <w:r w:rsidR="00597C43" w:rsidRPr="00CF246E">
        <w:rPr>
          <w:highlight w:val="yellow"/>
        </w:rPr>
        <w:t>DATE</w:t>
      </w:r>
      <w:r w:rsidR="00597C43">
        <w:t xml:space="preserve">, undersigned counsel received notice that </w:t>
      </w:r>
      <w:r>
        <w:t xml:space="preserve">Respondent’s hearing had been advanced </w:t>
      </w:r>
      <w:r w:rsidR="00FE2259">
        <w:t xml:space="preserve">to DATE and had been set for a one-hour hearing in lieu of his previously-scheduled </w:t>
      </w:r>
      <w:r w:rsidR="00FE2259" w:rsidRPr="00FE2259">
        <w:rPr>
          <w:highlight w:val="yellow"/>
        </w:rPr>
        <w:t>3 or 4</w:t>
      </w:r>
      <w:r w:rsidR="00FE2259">
        <w:t xml:space="preserve"> </w:t>
      </w:r>
      <w:r w:rsidR="00B4229A">
        <w:t>-</w:t>
      </w:r>
      <w:r w:rsidR="00FE2259">
        <w:t xml:space="preserve">hour hearing. </w:t>
      </w:r>
      <w:r w:rsidR="0052270F">
        <w:t xml:space="preserve">This </w:t>
      </w:r>
      <w:r w:rsidR="00E1109A">
        <w:t xml:space="preserve">hearing was rescheduled with [_] days’ notice, which does not provide counsel or Respondent sufficient time to fully prepare for this case. </w:t>
      </w:r>
      <w:r w:rsidR="0052270F">
        <w:t xml:space="preserve"> </w:t>
      </w:r>
      <w:r w:rsidR="00827DCA">
        <w:t xml:space="preserve"> </w:t>
      </w:r>
    </w:p>
    <w:p w14:paraId="5A9D795E" w14:textId="7C58D4EE" w:rsidR="00187FBB" w:rsidRDefault="006825F6" w:rsidP="0061025D">
      <w:pPr>
        <w:spacing w:line="480" w:lineRule="auto"/>
      </w:pPr>
      <w:r>
        <w:tab/>
      </w:r>
      <w:r w:rsidR="00AF4D5E">
        <w:t xml:space="preserve">Respondent and undersigned Counsel have worked diligently to gather the relevant and necessary evidence in this case. Unfortunately, given the expedited timeline, they have </w:t>
      </w:r>
      <w:r w:rsidR="009D5F55">
        <w:t xml:space="preserve">yet to </w:t>
      </w:r>
      <w:r w:rsidR="009D5F55">
        <w:lastRenderedPageBreak/>
        <w:t>receive all requested evidence.</w:t>
      </w:r>
      <w:r w:rsidR="00AF4D5E">
        <w:t xml:space="preserve"> </w:t>
      </w:r>
      <w:r>
        <w:t>[</w:t>
      </w:r>
      <w:r>
        <w:rPr>
          <w:i/>
          <w:iCs/>
        </w:rPr>
        <w:t xml:space="preserve">Include additional detail and information on the necessary preparation and </w:t>
      </w:r>
      <w:r w:rsidR="0052270F">
        <w:rPr>
          <w:i/>
          <w:iCs/>
        </w:rPr>
        <w:t>evidence gathering that is yet to be done.</w:t>
      </w:r>
      <w:r w:rsidR="0052270F">
        <w:t>]</w:t>
      </w:r>
    </w:p>
    <w:p w14:paraId="68E49AC0" w14:textId="5AFFB67D" w:rsidR="003F7D83" w:rsidRDefault="003F7D83" w:rsidP="0061025D">
      <w:pPr>
        <w:spacing w:line="480" w:lineRule="auto"/>
      </w:pPr>
      <w:r>
        <w:tab/>
        <w:t>Further, a one-hour hearing is not sufficient to fully present Respondent’s merits hearing. [</w:t>
      </w:r>
      <w:r>
        <w:rPr>
          <w:i/>
          <w:iCs/>
        </w:rPr>
        <w:t>Include information on what will need to take place, i.e. the witnesses, length of testimony, etc.</w:t>
      </w:r>
      <w:r>
        <w:t>]. Respondent’s case is factually complex and requires… A</w:t>
      </w:r>
      <w:r w:rsidR="00770444">
        <w:t xml:space="preserve">s Respondent will not be able to complete his case in an hour, this Court will need to reserve another hearing time </w:t>
      </w:r>
      <w:r w:rsidR="004251DB">
        <w:t xml:space="preserve">to complete the case. </w:t>
      </w:r>
      <w:r w:rsidR="00F1162D">
        <w:t xml:space="preserve">Given another </w:t>
      </w:r>
      <w:r w:rsidR="002D71E4">
        <w:t>scheduled hearing</w:t>
      </w:r>
      <w:r w:rsidR="00F1162D">
        <w:t xml:space="preserve"> will be required</w:t>
      </w:r>
      <w:r w:rsidR="008268C7">
        <w:t xml:space="preserve"> if this case is not continued,</w:t>
      </w:r>
      <w:r w:rsidR="00F1162D">
        <w:t xml:space="preserve"> </w:t>
      </w:r>
      <w:r w:rsidR="004251DB">
        <w:t>Respondent requests his/her hearing be rescheduled for a future date to allow the entire case to be presented at one time</w:t>
      </w:r>
      <w:r w:rsidR="004B0D2B">
        <w:t xml:space="preserve"> and in the interest of judicial efficiency</w:t>
      </w:r>
      <w:r w:rsidR="00F1162D">
        <w:t>.</w:t>
      </w:r>
    </w:p>
    <w:p w14:paraId="2F88E51E" w14:textId="77777777" w:rsidR="000F0991" w:rsidRPr="001E253E" w:rsidRDefault="000F0991" w:rsidP="000F0991">
      <w:pPr>
        <w:spacing w:line="480" w:lineRule="auto"/>
        <w:ind w:firstLine="720"/>
        <w:jc w:val="both"/>
      </w:pPr>
      <w:r>
        <w:t xml:space="preserve">The court may grant a Motion for Continuance based on good cause shown.  8 C.F.R. § 1003.29 (2008), </w:t>
      </w:r>
      <w:r>
        <w:rPr>
          <w:i/>
        </w:rPr>
        <w:t>Matter of Hashimi</w:t>
      </w:r>
      <w:r>
        <w:t xml:space="preserve">, 24 I &amp; N Dec. 785 (BIA 2009), </w:t>
      </w:r>
      <w:r>
        <w:rPr>
          <w:i/>
        </w:rPr>
        <w:t xml:space="preserve">see also Clifton v. Holder, </w:t>
      </w:r>
      <w:r>
        <w:t xml:space="preserve">598 F.3d 486, 493 (8th Cir. 2010) (discussing court’s discretionary authority); </w:t>
      </w:r>
      <w:r>
        <w:rPr>
          <w:i/>
        </w:rPr>
        <w:t xml:space="preserve">Badwan v. Gonzales, </w:t>
      </w:r>
      <w:r>
        <w:t>494 F.3d 566, 570-71 (6th Cir. 2007) (discussing good cause standard). While “[t]he regulations do not define ‘good cause,’”</w:t>
      </w:r>
      <w:r w:rsidRPr="00AB3234">
        <w:rPr>
          <w:i/>
        </w:rPr>
        <w:t xml:space="preserve"> </w:t>
      </w:r>
      <w:r>
        <w:rPr>
          <w:i/>
        </w:rPr>
        <w:t>Peng v. Holder</w:t>
      </w:r>
      <w:r>
        <w:t xml:space="preserve">, 673 F.3d 1248, 1253 (9th Cir. 2011), relevant factors to the analysis include the nature of any evidence that would be excluded absent a continuance, the reasonableness of the Respondent’s conduct, inconvenience to the Court, and the number of continuances previously granted. </w:t>
      </w:r>
      <w:r>
        <w:rPr>
          <w:i/>
        </w:rPr>
        <w:t>Id.</w:t>
      </w:r>
      <w:r>
        <w:t xml:space="preserve">  </w:t>
      </w:r>
    </w:p>
    <w:p w14:paraId="31CA73EF" w14:textId="2540ACF1" w:rsidR="000F0991" w:rsidRDefault="000F0991" w:rsidP="000F0991">
      <w:pPr>
        <w:spacing w:line="480" w:lineRule="auto"/>
        <w:ind w:firstLine="720"/>
        <w:jc w:val="both"/>
      </w:pPr>
      <w:r>
        <w:t xml:space="preserve">Good cause has been shown here. Respondent and his counsel have worked diligently to collect the evidence necessary to support his application for </w:t>
      </w:r>
      <w:r>
        <w:t xml:space="preserve">Asylum, </w:t>
      </w:r>
      <w:r>
        <w:t>Withholding of Removal and Protection under the Convention Against Torture. The delay in receiving such evidence is not due to dilatory tactics or lack of effort on the part of Respondent or his attorney, but rather due to the short</w:t>
      </w:r>
      <w:r w:rsidR="000A1C76">
        <w:t xml:space="preserve"> and unexpected</w:t>
      </w:r>
      <w:r>
        <w:t xml:space="preserve"> timeline </w:t>
      </w:r>
      <w:r w:rsidR="000A1C76">
        <w:t>[</w:t>
      </w:r>
      <w:r w:rsidR="000A1C76">
        <w:rPr>
          <w:i/>
          <w:iCs/>
        </w:rPr>
        <w:t>and any other roadblocks you’ve experienced</w:t>
      </w:r>
      <w:r w:rsidR="000A1C76">
        <w:t>]</w:t>
      </w:r>
      <w:r>
        <w:t>.</w:t>
      </w:r>
    </w:p>
    <w:p w14:paraId="1F08CC0E" w14:textId="4B065251" w:rsidR="000F0991" w:rsidRPr="003F7D83" w:rsidRDefault="00105660" w:rsidP="00105660">
      <w:pPr>
        <w:spacing w:line="480" w:lineRule="auto"/>
        <w:ind w:firstLine="720"/>
      </w:pPr>
      <w:r>
        <w:rPr>
          <w:rStyle w:val="normaltextrun"/>
          <w:color w:val="000000"/>
          <w:shd w:val="clear" w:color="auto" w:fill="FFFFFF"/>
        </w:rPr>
        <w:lastRenderedPageBreak/>
        <w:t xml:space="preserve">Undersigned Counsel conferred with counsel for the Government </w:t>
      </w:r>
      <w:r w:rsidRPr="00B67AAD">
        <w:rPr>
          <w:rStyle w:val="normaltextrun"/>
          <w:color w:val="000000"/>
          <w:highlight w:val="yellow"/>
          <w:shd w:val="clear" w:color="auto" w:fill="FFFFFF"/>
        </w:rPr>
        <w:t>NAME</w:t>
      </w:r>
      <w:r>
        <w:rPr>
          <w:rStyle w:val="normaltextrun"/>
          <w:color w:val="000000"/>
          <w:shd w:val="clear" w:color="auto" w:fill="FFFFFF"/>
        </w:rPr>
        <w:t> who indicated that the Government </w:t>
      </w:r>
      <w:r w:rsidRPr="006528C6">
        <w:rPr>
          <w:rStyle w:val="normaltextrun"/>
          <w:color w:val="000000"/>
          <w:highlight w:val="yellow"/>
          <w:shd w:val="clear" w:color="auto" w:fill="FFFFFF"/>
        </w:rPr>
        <w:t>opposes/does not</w:t>
      </w:r>
      <w:r>
        <w:rPr>
          <w:rStyle w:val="normaltextrun"/>
          <w:color w:val="000000"/>
          <w:shd w:val="clear" w:color="auto" w:fill="FFFFFF"/>
        </w:rPr>
        <w:t xml:space="preserve"> oppose a continuance in this case. [Add additional detail or your email correspondence as an exhibit but only if you have been given express permission from DHS to do so].</w:t>
      </w:r>
      <w:r>
        <w:rPr>
          <w:rStyle w:val="eop"/>
          <w:color w:val="000000"/>
          <w:shd w:val="clear" w:color="auto" w:fill="FFFFFF"/>
        </w:rPr>
        <w:t> </w:t>
      </w:r>
    </w:p>
    <w:p w14:paraId="685D675F" w14:textId="77777777" w:rsidR="00105660" w:rsidRDefault="002642EE" w:rsidP="00105660">
      <w:pPr>
        <w:spacing w:line="480" w:lineRule="auto"/>
        <w:ind w:firstLine="720"/>
        <w:jc w:val="both"/>
      </w:pPr>
      <w:r>
        <w:t xml:space="preserve">Based on the above, there is good cause to afford a continuance of </w:t>
      </w:r>
      <w:r w:rsidR="004B0D2B" w:rsidRPr="004B0D2B">
        <w:rPr>
          <w:highlight w:val="yellow"/>
        </w:rPr>
        <w:t>[_]</w:t>
      </w:r>
      <w:r w:rsidRPr="004B0D2B">
        <w:rPr>
          <w:highlight w:val="yellow"/>
        </w:rPr>
        <w:t xml:space="preserve"> months</w:t>
      </w:r>
      <w:r w:rsidR="004B0D2B" w:rsidRPr="004B0D2B">
        <w:rPr>
          <w:highlight w:val="yellow"/>
        </w:rPr>
        <w:t>/weeks</w:t>
      </w:r>
      <w:r>
        <w:t xml:space="preserve"> </w:t>
      </w:r>
      <w:r w:rsidR="004C6C25">
        <w:t xml:space="preserve">and for the scheduling of a 3 or 4 hour hearing </w:t>
      </w:r>
      <w:r>
        <w:t xml:space="preserve">in order to permit the Respondent and Counsel to </w:t>
      </w:r>
      <w:r w:rsidR="004B0D2B">
        <w:t>fully an adequately prepare for the hearing</w:t>
      </w:r>
      <w:r>
        <w:t>.</w:t>
      </w:r>
      <w:r w:rsidR="00105660">
        <w:t xml:space="preserve"> </w:t>
      </w:r>
      <w:r w:rsidR="00105660">
        <w:t xml:space="preserve">Respondent, through undersigned Counsel, respectfully requests that the Court grant this request. </w:t>
      </w:r>
    </w:p>
    <w:p w14:paraId="0D67E74F" w14:textId="62538F36" w:rsidR="002642EE" w:rsidRDefault="002642EE" w:rsidP="00187FBB">
      <w:pPr>
        <w:spacing w:line="480" w:lineRule="auto"/>
        <w:ind w:firstLine="720"/>
      </w:pPr>
    </w:p>
    <w:p w14:paraId="2E0BE056" w14:textId="77777777" w:rsidR="0040066D" w:rsidRDefault="002642EE" w:rsidP="0061025D">
      <w:pPr>
        <w:spacing w:line="480" w:lineRule="auto"/>
      </w:pPr>
      <w:r>
        <w:t xml:space="preserve"> </w:t>
      </w:r>
    </w:p>
    <w:p w14:paraId="18AA221B" w14:textId="77777777" w:rsidR="00827DCA" w:rsidRDefault="00827DCA" w:rsidP="0061025D">
      <w:pPr>
        <w:ind w:left="4320"/>
      </w:pPr>
      <w:r>
        <w:t xml:space="preserve">Respectfully </w:t>
      </w:r>
      <w:r w:rsidR="00587A31">
        <w:t>submitted,</w:t>
      </w:r>
    </w:p>
    <w:p w14:paraId="51EB17A3" w14:textId="77777777" w:rsidR="00827DCA" w:rsidRDefault="00827DCA" w:rsidP="0061025D">
      <w:pPr>
        <w:ind w:left="4320"/>
      </w:pPr>
    </w:p>
    <w:p w14:paraId="42F69A09" w14:textId="77777777" w:rsidR="00827DCA" w:rsidRDefault="00827DCA" w:rsidP="0061025D">
      <w:pPr>
        <w:ind w:left="4320"/>
      </w:pPr>
    </w:p>
    <w:p w14:paraId="09803299" w14:textId="77777777" w:rsidR="00827DCA" w:rsidRDefault="00827DCA" w:rsidP="0061025D">
      <w:pPr>
        <w:ind w:left="4320"/>
      </w:pPr>
    </w:p>
    <w:p w14:paraId="1621DD91" w14:textId="77777777" w:rsidR="00827DCA" w:rsidRPr="0061025D" w:rsidRDefault="00827DCA" w:rsidP="0061025D">
      <w:pPr>
        <w:ind w:left="4320"/>
      </w:pPr>
      <w:r>
        <w:t>__________________</w:t>
      </w:r>
      <w:r w:rsidRPr="0061025D">
        <w:t>_______________</w:t>
      </w:r>
    </w:p>
    <w:p w14:paraId="2C3DD02E" w14:textId="77777777" w:rsidR="00827DCA" w:rsidRPr="0061025D" w:rsidRDefault="00827DCA" w:rsidP="0061025D">
      <w:pPr>
        <w:ind w:left="4320"/>
        <w:rPr>
          <w:caps/>
        </w:rPr>
      </w:pPr>
      <w:r w:rsidRPr="0061025D">
        <w:rPr>
          <w:caps/>
          <w:highlight w:val="yellow"/>
        </w:rPr>
        <w:t>Attorney Name</w:t>
      </w:r>
      <w:r w:rsidRPr="0061025D">
        <w:rPr>
          <w:caps/>
        </w:rPr>
        <w:tab/>
      </w:r>
    </w:p>
    <w:p w14:paraId="5A6839A5" w14:textId="77777777" w:rsidR="00827DCA" w:rsidRPr="0061025D" w:rsidRDefault="00827DCA" w:rsidP="0061025D">
      <w:pPr>
        <w:ind w:left="4320"/>
      </w:pPr>
      <w:r w:rsidRPr="0061025D">
        <w:t xml:space="preserve">Attorney for the Respondent </w:t>
      </w:r>
    </w:p>
    <w:p w14:paraId="6B784CF9" w14:textId="77777777" w:rsidR="00827DCA" w:rsidRPr="0061025D" w:rsidRDefault="00827DCA" w:rsidP="0061025D">
      <w:pPr>
        <w:ind w:left="4320"/>
        <w:rPr>
          <w:rFonts w:cs="Arial"/>
        </w:rPr>
      </w:pPr>
      <w:r w:rsidRPr="0061025D">
        <w:rPr>
          <w:rFonts w:cs="Arial"/>
        </w:rPr>
        <w:t>MN Attorney #</w:t>
      </w:r>
      <w:r w:rsidR="0061025D" w:rsidRPr="0061025D">
        <w:rPr>
          <w:rFonts w:cs="Arial"/>
        </w:rPr>
        <w:t xml:space="preserve"> </w:t>
      </w:r>
      <w:r w:rsidR="0061025D" w:rsidRPr="0061025D">
        <w:rPr>
          <w:rFonts w:cs="Arial"/>
          <w:highlight w:val="yellow"/>
        </w:rPr>
        <w:t>###</w:t>
      </w:r>
      <w:r w:rsidRPr="0061025D">
        <w:rPr>
          <w:rFonts w:cs="Arial"/>
        </w:rPr>
        <w:t xml:space="preserve"> </w:t>
      </w:r>
    </w:p>
    <w:p w14:paraId="012DEB17" w14:textId="77777777" w:rsidR="00827DCA" w:rsidRPr="0061025D" w:rsidRDefault="0061025D" w:rsidP="0061025D">
      <w:pPr>
        <w:ind w:left="4320"/>
        <w:rPr>
          <w:rFonts w:cs="Arial"/>
          <w:highlight w:val="yellow"/>
        </w:rPr>
      </w:pPr>
      <w:r w:rsidRPr="0061025D">
        <w:rPr>
          <w:rFonts w:cs="Arial"/>
          <w:highlight w:val="yellow"/>
        </w:rPr>
        <w:t xml:space="preserve">ATTORNEY </w:t>
      </w:r>
      <w:r w:rsidR="00827DCA" w:rsidRPr="0061025D">
        <w:rPr>
          <w:rFonts w:cs="Arial"/>
          <w:highlight w:val="yellow"/>
        </w:rPr>
        <w:t>A</w:t>
      </w:r>
      <w:r w:rsidRPr="0061025D">
        <w:rPr>
          <w:rFonts w:cs="Arial"/>
          <w:highlight w:val="yellow"/>
        </w:rPr>
        <w:t>DDRESS</w:t>
      </w:r>
    </w:p>
    <w:p w14:paraId="59A083EE" w14:textId="77777777" w:rsidR="00827DCA" w:rsidRPr="0061025D" w:rsidRDefault="0061025D" w:rsidP="0061025D">
      <w:pPr>
        <w:ind w:left="4320"/>
        <w:rPr>
          <w:highlight w:val="yellow"/>
        </w:rPr>
      </w:pPr>
      <w:r w:rsidRPr="0061025D">
        <w:rPr>
          <w:rFonts w:cs="Arial"/>
          <w:highlight w:val="yellow"/>
        </w:rPr>
        <w:t>ATTORNEY PHONE</w:t>
      </w:r>
    </w:p>
    <w:p w14:paraId="7DF2329A" w14:textId="77777777" w:rsidR="008312A0" w:rsidRDefault="0061025D" w:rsidP="0061025D">
      <w:pPr>
        <w:ind w:left="4320"/>
        <w:rPr>
          <w:highlight w:val="yellow"/>
        </w:rPr>
      </w:pPr>
      <w:r w:rsidRPr="0061025D">
        <w:rPr>
          <w:highlight w:val="yellow"/>
        </w:rPr>
        <w:t>ATTORNEY EMAIL</w:t>
      </w:r>
    </w:p>
    <w:p w14:paraId="4F8C2DE3" w14:textId="77777777" w:rsidR="008312A0" w:rsidRDefault="008312A0" w:rsidP="008312A0">
      <w:pPr>
        <w:pStyle w:val="Title"/>
      </w:pPr>
      <w:r>
        <w:rPr>
          <w:highlight w:val="yellow"/>
        </w:rPr>
        <w:br w:type="page"/>
      </w:r>
      <w:r>
        <w:lastRenderedPageBreak/>
        <w:t>U.S. DEPARTMENT OF JUSTICE</w:t>
      </w:r>
    </w:p>
    <w:p w14:paraId="4FC945B1" w14:textId="77777777" w:rsidR="008312A0" w:rsidRDefault="008312A0" w:rsidP="008312A0">
      <w:pPr>
        <w:jc w:val="center"/>
        <w:rPr>
          <w:b/>
          <w:bCs/>
        </w:rPr>
      </w:pPr>
      <w:r>
        <w:rPr>
          <w:b/>
          <w:bCs/>
        </w:rPr>
        <w:t>EXECUTIVE OFFICE FOR IMMIGRATION REVIEW</w:t>
      </w:r>
    </w:p>
    <w:p w14:paraId="7783642D" w14:textId="77777777" w:rsidR="008312A0" w:rsidRDefault="008312A0" w:rsidP="008312A0">
      <w:pPr>
        <w:jc w:val="center"/>
        <w:rPr>
          <w:b/>
          <w:bCs/>
        </w:rPr>
      </w:pPr>
      <w:r>
        <w:rPr>
          <w:b/>
          <w:bCs/>
        </w:rPr>
        <w:t>IMMIGRATION COURT</w:t>
      </w:r>
    </w:p>
    <w:p w14:paraId="06A6FA21" w14:textId="77777777" w:rsidR="008312A0" w:rsidRDefault="008312A0" w:rsidP="008312A0">
      <w:pPr>
        <w:jc w:val="center"/>
        <w:rPr>
          <w:b/>
          <w:bCs/>
        </w:rPr>
      </w:pPr>
      <w:r>
        <w:rPr>
          <w:b/>
          <w:bCs/>
        </w:rPr>
        <w:t>FORT SNELLING, MINNESOTA</w:t>
      </w:r>
    </w:p>
    <w:p w14:paraId="4ED66721" w14:textId="77777777" w:rsidR="008312A0" w:rsidRDefault="008312A0" w:rsidP="008312A0">
      <w:pPr>
        <w:pBdr>
          <w:bottom w:val="single" w:sz="12" w:space="1" w:color="auto"/>
        </w:pBdr>
        <w:jc w:val="center"/>
        <w:rPr>
          <w:b/>
          <w:bCs/>
        </w:rPr>
      </w:pPr>
    </w:p>
    <w:p w14:paraId="123F3E19" w14:textId="77777777" w:rsidR="008312A0" w:rsidRDefault="008312A0" w:rsidP="008312A0">
      <w:r>
        <w:t>In the Matter of:</w:t>
      </w:r>
      <w:r>
        <w:tab/>
      </w:r>
      <w:r>
        <w:tab/>
      </w:r>
      <w:r>
        <w:tab/>
      </w:r>
      <w:r>
        <w:tab/>
      </w:r>
      <w:r>
        <w:tab/>
        <w:t>)</w:t>
      </w:r>
      <w:r>
        <w:tab/>
        <w:t xml:space="preserve">Next Hearing: </w:t>
      </w:r>
      <w:r w:rsidRPr="000912CA">
        <w:rPr>
          <w:b/>
          <w:bCs/>
          <w:highlight w:val="yellow"/>
        </w:rPr>
        <w:t>DATE</w:t>
      </w:r>
    </w:p>
    <w:p w14:paraId="1F3E0825" w14:textId="77777777" w:rsidR="008312A0" w:rsidRDefault="008312A0" w:rsidP="008312A0">
      <w:r>
        <w:tab/>
      </w:r>
      <w:r>
        <w:tab/>
      </w:r>
      <w:r>
        <w:tab/>
      </w:r>
      <w:r>
        <w:tab/>
      </w:r>
      <w:r>
        <w:tab/>
      </w:r>
      <w:r>
        <w:tab/>
      </w:r>
      <w:r>
        <w:tab/>
        <w:t>)</w:t>
      </w:r>
      <w:r>
        <w:tab/>
      </w:r>
    </w:p>
    <w:p w14:paraId="29CB3CB9" w14:textId="77777777" w:rsidR="008312A0" w:rsidRDefault="008312A0" w:rsidP="008312A0">
      <w:r>
        <w:tab/>
      </w:r>
      <w:r>
        <w:tab/>
      </w:r>
      <w:r>
        <w:tab/>
      </w:r>
      <w:r>
        <w:tab/>
      </w:r>
      <w:r>
        <w:tab/>
      </w:r>
      <w:r>
        <w:tab/>
      </w:r>
      <w:r>
        <w:tab/>
      </w:r>
      <w:r w:rsidRPr="00586084">
        <w:t>)</w:t>
      </w:r>
      <w:r w:rsidRPr="00586084">
        <w:tab/>
        <w:t>Non-Detained Removal Proceedings</w:t>
      </w:r>
    </w:p>
    <w:p w14:paraId="74E55168" w14:textId="77777777" w:rsidR="008312A0" w:rsidRPr="008312A0" w:rsidRDefault="008312A0" w:rsidP="008312A0">
      <w:pPr>
        <w:rPr>
          <w:b/>
          <w:bCs/>
        </w:rPr>
      </w:pPr>
      <w:r w:rsidRPr="008312A0">
        <w:rPr>
          <w:b/>
          <w:bCs/>
          <w:highlight w:val="yellow"/>
        </w:rPr>
        <w:t>NAME</w:t>
      </w:r>
      <w:r w:rsidRPr="008312A0">
        <w:rPr>
          <w:b/>
          <w:bCs/>
          <w:highlight w:val="yellow"/>
        </w:rPr>
        <w:tab/>
      </w:r>
      <w:r w:rsidRPr="008312A0">
        <w:rPr>
          <w:b/>
          <w:bCs/>
        </w:rPr>
        <w:tab/>
      </w:r>
      <w:r w:rsidRPr="008312A0">
        <w:rPr>
          <w:b/>
          <w:bCs/>
        </w:rPr>
        <w:tab/>
      </w:r>
      <w:r w:rsidRPr="008312A0">
        <w:rPr>
          <w:b/>
          <w:bCs/>
        </w:rPr>
        <w:tab/>
      </w:r>
      <w:r w:rsidRPr="008312A0">
        <w:rPr>
          <w:b/>
          <w:bCs/>
        </w:rPr>
        <w:tab/>
      </w:r>
      <w:r w:rsidRPr="008312A0">
        <w:rPr>
          <w:b/>
          <w:bCs/>
        </w:rPr>
        <w:tab/>
        <w:t>)</w:t>
      </w:r>
    </w:p>
    <w:p w14:paraId="1C70F892" w14:textId="77777777" w:rsidR="008312A0" w:rsidRDefault="008312A0" w:rsidP="008312A0">
      <w:r w:rsidRPr="008312A0">
        <w:rPr>
          <w:b/>
          <w:bCs/>
          <w:highlight w:val="yellow"/>
        </w:rPr>
        <w:t>A NUMBER</w:t>
      </w:r>
      <w:r>
        <w:tab/>
      </w:r>
      <w:r>
        <w:tab/>
      </w:r>
      <w:r>
        <w:tab/>
      </w:r>
      <w:r>
        <w:tab/>
      </w:r>
      <w:r>
        <w:tab/>
      </w:r>
      <w:r>
        <w:tab/>
        <w:t>)</w:t>
      </w:r>
      <w:r>
        <w:tab/>
      </w:r>
    </w:p>
    <w:p w14:paraId="34FCC132" w14:textId="77777777" w:rsidR="008312A0" w:rsidRDefault="008312A0" w:rsidP="008312A0">
      <w:pPr>
        <w:ind w:left="2160" w:hanging="2160"/>
      </w:pPr>
      <w:r>
        <w:tab/>
      </w:r>
      <w:r>
        <w:tab/>
      </w:r>
      <w:r>
        <w:tab/>
      </w:r>
      <w:r>
        <w:tab/>
      </w:r>
      <w:r>
        <w:tab/>
        <w:t>)</w:t>
      </w:r>
      <w:r>
        <w:tab/>
        <w:t xml:space="preserve">Motion to Continue </w:t>
      </w:r>
    </w:p>
    <w:p w14:paraId="5F8C71EE" w14:textId="77777777" w:rsidR="008312A0" w:rsidRDefault="008312A0" w:rsidP="008312A0">
      <w:r>
        <w:t>Respondent</w:t>
      </w:r>
      <w:r>
        <w:tab/>
      </w:r>
      <w:r>
        <w:tab/>
      </w:r>
      <w:r>
        <w:tab/>
      </w:r>
      <w:r>
        <w:tab/>
      </w:r>
      <w:r>
        <w:tab/>
      </w:r>
      <w:r>
        <w:tab/>
        <w:t>)</w:t>
      </w:r>
      <w:r>
        <w:tab/>
      </w:r>
    </w:p>
    <w:p w14:paraId="29FB9E57" w14:textId="77777777" w:rsidR="008312A0" w:rsidRDefault="008312A0" w:rsidP="008312A0">
      <w:pPr>
        <w:pBdr>
          <w:bottom w:val="single" w:sz="12" w:space="1" w:color="auto"/>
        </w:pBdr>
        <w:tabs>
          <w:tab w:val="left" w:pos="720"/>
          <w:tab w:val="left" w:pos="1440"/>
          <w:tab w:val="left" w:pos="2160"/>
          <w:tab w:val="left" w:pos="2880"/>
          <w:tab w:val="left" w:pos="3600"/>
          <w:tab w:val="left" w:pos="4320"/>
          <w:tab w:val="left" w:pos="5040"/>
          <w:tab w:val="left" w:pos="6105"/>
        </w:tabs>
      </w:pPr>
      <w:r>
        <w:tab/>
      </w:r>
      <w:r>
        <w:tab/>
      </w:r>
      <w:r>
        <w:tab/>
      </w:r>
      <w:r>
        <w:tab/>
      </w:r>
      <w:r>
        <w:tab/>
      </w:r>
      <w:r>
        <w:tab/>
      </w:r>
      <w:r>
        <w:tab/>
        <w:t>)</w:t>
      </w:r>
    </w:p>
    <w:p w14:paraId="34F63225" w14:textId="77777777" w:rsidR="008312A0" w:rsidRDefault="008312A0" w:rsidP="008312A0">
      <w:pPr>
        <w:tabs>
          <w:tab w:val="left" w:pos="6135"/>
        </w:tabs>
        <w:spacing w:line="480" w:lineRule="auto"/>
        <w:ind w:firstLine="720"/>
        <w:rPr>
          <w:b/>
        </w:rPr>
      </w:pPr>
      <w:r>
        <w:rPr>
          <w:b/>
        </w:rPr>
        <w:tab/>
      </w:r>
    </w:p>
    <w:p w14:paraId="63EE744E" w14:textId="77777777" w:rsidR="008312A0" w:rsidRPr="009268BD" w:rsidRDefault="008312A0" w:rsidP="008312A0">
      <w:pPr>
        <w:ind w:firstLine="720"/>
        <w:jc w:val="center"/>
        <w:rPr>
          <w:b/>
        </w:rPr>
      </w:pPr>
      <w:r w:rsidRPr="009268BD">
        <w:rPr>
          <w:b/>
        </w:rPr>
        <w:t>TABLE OF CONTENTS</w:t>
      </w:r>
    </w:p>
    <w:p w14:paraId="4DF0BD63" w14:textId="77777777" w:rsidR="008312A0" w:rsidRPr="008831FC" w:rsidRDefault="008312A0" w:rsidP="008312A0">
      <w:pPr>
        <w:rPr>
          <w:b/>
        </w:rPr>
      </w:pPr>
      <w:r w:rsidRPr="008831FC">
        <w:rPr>
          <w:b/>
        </w:rPr>
        <w:t>TAB</w:t>
      </w:r>
      <w:r w:rsidRPr="008831FC">
        <w:rPr>
          <w:b/>
        </w:rPr>
        <w:tab/>
      </w:r>
      <w:r w:rsidRPr="008831FC">
        <w:rPr>
          <w:b/>
        </w:rPr>
        <w:tab/>
      </w:r>
      <w:r w:rsidRPr="008831FC">
        <w:rPr>
          <w:b/>
        </w:rPr>
        <w:tab/>
      </w:r>
      <w:r w:rsidRPr="008831FC">
        <w:rPr>
          <w:b/>
        </w:rPr>
        <w:tab/>
      </w:r>
      <w:r w:rsidRPr="008831FC">
        <w:rPr>
          <w:b/>
        </w:rPr>
        <w:tab/>
      </w:r>
      <w:r w:rsidRPr="008831FC">
        <w:rPr>
          <w:b/>
        </w:rPr>
        <w:tab/>
      </w:r>
      <w:r w:rsidRPr="008831FC">
        <w:rPr>
          <w:b/>
        </w:rPr>
        <w:tab/>
      </w:r>
      <w:r w:rsidRPr="008831FC">
        <w:rPr>
          <w:b/>
        </w:rPr>
        <w:tab/>
      </w:r>
      <w:r w:rsidRPr="008831FC">
        <w:rPr>
          <w:b/>
        </w:rPr>
        <w:tab/>
      </w:r>
      <w:r w:rsidRPr="008831FC">
        <w:rPr>
          <w:b/>
        </w:rPr>
        <w:tab/>
      </w:r>
      <w:r w:rsidRPr="008831FC">
        <w:rPr>
          <w:b/>
        </w:rPr>
        <w:tab/>
        <w:t xml:space="preserve">            PAGE</w:t>
      </w:r>
    </w:p>
    <w:p w14:paraId="279E4BC5" w14:textId="77777777" w:rsidR="008312A0" w:rsidRPr="008831FC" w:rsidRDefault="008312A0" w:rsidP="008312A0">
      <w:pPr>
        <w:rPr>
          <w:b/>
        </w:rPr>
      </w:pPr>
    </w:p>
    <w:p w14:paraId="7ECD7F02" w14:textId="2FF59DE5" w:rsidR="008312A0" w:rsidRPr="005655EC" w:rsidRDefault="008312A0" w:rsidP="008312A0">
      <w:pPr>
        <w:ind w:left="1440" w:hanging="1440"/>
      </w:pPr>
      <w:r w:rsidRPr="005655EC">
        <w:rPr>
          <w:b/>
        </w:rPr>
        <w:t>A</w:t>
      </w:r>
      <w:r w:rsidRPr="008831FC">
        <w:rPr>
          <w:b/>
        </w:rPr>
        <w:t xml:space="preserve"> </w:t>
      </w:r>
      <w:r w:rsidRPr="008831FC">
        <w:rPr>
          <w:b/>
        </w:rPr>
        <w:tab/>
      </w:r>
      <w:r w:rsidR="00105660">
        <w:tab/>
      </w:r>
      <w:r w:rsidR="00105660">
        <w:tab/>
      </w:r>
      <w:r w:rsidR="00105660">
        <w:tab/>
      </w:r>
      <w:r w:rsidR="00105660">
        <w:tab/>
      </w:r>
      <w:r w:rsidR="00105660">
        <w:tab/>
      </w:r>
      <w:r w:rsidR="00105660">
        <w:tab/>
      </w:r>
      <w:r w:rsidR="00105660">
        <w:tab/>
      </w:r>
      <w:r w:rsidR="00105660">
        <w:tab/>
      </w:r>
      <w:r w:rsidR="00105660">
        <w:tab/>
      </w:r>
      <w:r w:rsidR="006501D9">
        <w:t xml:space="preserve">          1-3</w:t>
      </w:r>
      <w:r w:rsidRPr="005655EC">
        <w:tab/>
        <w:t xml:space="preserve">         </w:t>
      </w:r>
      <w:r>
        <w:tab/>
        <w:t xml:space="preserve">         </w:t>
      </w:r>
    </w:p>
    <w:p w14:paraId="2C8E63A4" w14:textId="77777777" w:rsidR="008312A0" w:rsidRPr="005655EC" w:rsidRDefault="008312A0" w:rsidP="008312A0">
      <w:pPr>
        <w:ind w:left="1440" w:hanging="1440"/>
      </w:pPr>
    </w:p>
    <w:p w14:paraId="6D91646A" w14:textId="77777777" w:rsidR="008312A0" w:rsidRPr="005655EC" w:rsidRDefault="008312A0" w:rsidP="008312A0">
      <w:pPr>
        <w:ind w:left="1440" w:hanging="1440"/>
        <w:rPr>
          <w:b/>
        </w:rPr>
      </w:pPr>
      <w:r w:rsidRPr="005655EC">
        <w:rPr>
          <w:b/>
        </w:rPr>
        <w:t>B</w:t>
      </w:r>
      <w:r w:rsidRPr="005655EC">
        <w:tab/>
      </w:r>
      <w:r w:rsidRPr="007235A2">
        <w:rPr>
          <w:b/>
          <w:bCs/>
          <w:highlight w:val="yellow"/>
        </w:rPr>
        <w:t>OTHER EXHIBITS AS NEEDED</w:t>
      </w:r>
    </w:p>
    <w:p w14:paraId="7DC62E8A" w14:textId="77777777" w:rsidR="008312A0" w:rsidRDefault="008312A0" w:rsidP="008312A0">
      <w:pPr>
        <w:jc w:val="both"/>
        <w:rPr>
          <w:b/>
        </w:rPr>
      </w:pPr>
    </w:p>
    <w:p w14:paraId="36F46409" w14:textId="77777777" w:rsidR="008312A0" w:rsidRDefault="008312A0" w:rsidP="008312A0">
      <w:pPr>
        <w:jc w:val="both"/>
        <w:rPr>
          <w:b/>
        </w:rPr>
      </w:pPr>
    </w:p>
    <w:p w14:paraId="58AE8981" w14:textId="77777777" w:rsidR="00823D49" w:rsidRDefault="00823D49" w:rsidP="0061025D">
      <w:pPr>
        <w:ind w:left="4320"/>
      </w:pPr>
    </w:p>
    <w:p w14:paraId="3ADE0AB5" w14:textId="77777777" w:rsidR="00E66D05" w:rsidRPr="00774EC0" w:rsidRDefault="00E66D05" w:rsidP="00E66D05">
      <w:pPr>
        <w:jc w:val="center"/>
        <w:rPr>
          <w:b/>
        </w:rPr>
      </w:pPr>
      <w:r>
        <w:rPr>
          <w:highlight w:val="yellow"/>
        </w:rPr>
        <w:br w:type="page"/>
      </w:r>
      <w:r w:rsidRPr="00774EC0">
        <w:rPr>
          <w:b/>
        </w:rPr>
        <w:lastRenderedPageBreak/>
        <w:t>UNITED STATES DEPARTMENT OF JUSTICE</w:t>
      </w:r>
    </w:p>
    <w:p w14:paraId="734D8A5B" w14:textId="77777777" w:rsidR="00E66D05" w:rsidRPr="00774EC0" w:rsidRDefault="00E66D05" w:rsidP="00E66D05">
      <w:pPr>
        <w:jc w:val="center"/>
        <w:rPr>
          <w:b/>
        </w:rPr>
      </w:pPr>
      <w:r w:rsidRPr="00774EC0">
        <w:rPr>
          <w:b/>
        </w:rPr>
        <w:t>EXECUTIVE OFFICE FOR IMMIGRATION REVIEW</w:t>
      </w:r>
    </w:p>
    <w:p w14:paraId="00C1C5A4" w14:textId="77777777" w:rsidR="00E66D05" w:rsidRPr="00774EC0" w:rsidRDefault="00E66D05" w:rsidP="00E66D05">
      <w:pPr>
        <w:jc w:val="center"/>
        <w:rPr>
          <w:b/>
        </w:rPr>
      </w:pPr>
      <w:r w:rsidRPr="00774EC0">
        <w:rPr>
          <w:b/>
        </w:rPr>
        <w:t>IMMIGRATION COURT</w:t>
      </w:r>
    </w:p>
    <w:p w14:paraId="24C7CC5E" w14:textId="2987D362" w:rsidR="00E66D05" w:rsidRPr="00774EC0" w:rsidRDefault="00105660" w:rsidP="00E66D05">
      <w:pPr>
        <w:jc w:val="center"/>
        <w:rPr>
          <w:b/>
        </w:rPr>
      </w:pPr>
      <w:r>
        <w:rPr>
          <w:b/>
          <w:highlight w:val="yellow"/>
        </w:rPr>
        <w:t>FORT SNELLING, MN</w:t>
      </w:r>
    </w:p>
    <w:p w14:paraId="1FF7F6F0" w14:textId="77777777" w:rsidR="00E66D05" w:rsidRPr="00774EC0" w:rsidRDefault="00E66D05" w:rsidP="00E66D05">
      <w:pPr>
        <w:rPr>
          <w:b/>
        </w:rPr>
      </w:pPr>
    </w:p>
    <w:p w14:paraId="06C90A6E" w14:textId="77777777" w:rsidR="00E66D05" w:rsidRPr="00774EC0" w:rsidRDefault="00E66D05" w:rsidP="00E66D05">
      <w:pPr>
        <w:rPr>
          <w:b/>
        </w:rPr>
      </w:pPr>
      <w:r w:rsidRPr="00774EC0">
        <w:rPr>
          <w:b/>
        </w:rPr>
        <w:t>____________________________________</w:t>
      </w:r>
    </w:p>
    <w:p w14:paraId="69A1C063" w14:textId="77777777" w:rsidR="00E66D05" w:rsidRPr="00774EC0" w:rsidRDefault="00E66D05" w:rsidP="00E66D05">
      <w:pPr>
        <w:rPr>
          <w:b/>
        </w:rPr>
      </w:pPr>
      <w:r w:rsidRPr="00774EC0">
        <w:rPr>
          <w:b/>
        </w:rPr>
        <w:tab/>
      </w:r>
      <w:r w:rsidRPr="00774EC0">
        <w:rPr>
          <w:b/>
        </w:rPr>
        <w:tab/>
      </w:r>
      <w:r w:rsidRPr="00774EC0">
        <w:rPr>
          <w:b/>
        </w:rPr>
        <w:tab/>
      </w:r>
      <w:r w:rsidRPr="00774EC0">
        <w:rPr>
          <w:b/>
        </w:rPr>
        <w:tab/>
      </w:r>
      <w:r w:rsidRPr="00774EC0">
        <w:rPr>
          <w:b/>
        </w:rPr>
        <w:tab/>
      </w:r>
      <w:r w:rsidRPr="00774EC0">
        <w:rPr>
          <w:b/>
        </w:rPr>
        <w:tab/>
        <w:t>)</w:t>
      </w:r>
    </w:p>
    <w:p w14:paraId="7D5E94C7" w14:textId="77777777" w:rsidR="00E66D05" w:rsidRPr="00774EC0" w:rsidRDefault="00E66D05" w:rsidP="00E66D05">
      <w:pPr>
        <w:rPr>
          <w:b/>
        </w:rPr>
      </w:pPr>
      <w:r w:rsidRPr="00774EC0">
        <w:rPr>
          <w:b/>
        </w:rPr>
        <w:t>In the Matter</w:t>
      </w:r>
      <w:r w:rsidRPr="0058279E">
        <w:rPr>
          <w:b/>
          <w:highlight w:val="yellow"/>
        </w:rPr>
        <w:t>s</w:t>
      </w:r>
      <w:r w:rsidRPr="00774EC0">
        <w:rPr>
          <w:b/>
        </w:rPr>
        <w:t xml:space="preserve"> of:</w:t>
      </w:r>
      <w:r w:rsidRPr="00774EC0">
        <w:rPr>
          <w:b/>
        </w:rPr>
        <w:tab/>
      </w:r>
      <w:r w:rsidRPr="00774EC0">
        <w:rPr>
          <w:b/>
        </w:rPr>
        <w:tab/>
      </w:r>
      <w:r w:rsidRPr="00774EC0">
        <w:rPr>
          <w:b/>
        </w:rPr>
        <w:tab/>
      </w:r>
      <w:r w:rsidRPr="00774EC0">
        <w:rPr>
          <w:b/>
        </w:rPr>
        <w:tab/>
        <w:t>)</w:t>
      </w:r>
    </w:p>
    <w:p w14:paraId="307E93B9" w14:textId="77777777" w:rsidR="00E66D05" w:rsidRPr="00774EC0" w:rsidRDefault="00E66D05" w:rsidP="00E66D05">
      <w:pPr>
        <w:rPr>
          <w:b/>
        </w:rPr>
      </w:pPr>
      <w:r w:rsidRPr="00774EC0">
        <w:rPr>
          <w:b/>
        </w:rPr>
        <w:tab/>
      </w:r>
      <w:r w:rsidRPr="00774EC0">
        <w:rPr>
          <w:b/>
        </w:rPr>
        <w:tab/>
      </w:r>
      <w:r w:rsidRPr="00774EC0">
        <w:rPr>
          <w:b/>
        </w:rPr>
        <w:tab/>
      </w:r>
      <w:r w:rsidRPr="00774EC0">
        <w:rPr>
          <w:b/>
        </w:rPr>
        <w:tab/>
      </w:r>
      <w:r w:rsidRPr="00774EC0">
        <w:rPr>
          <w:b/>
        </w:rPr>
        <w:tab/>
      </w:r>
      <w:r w:rsidRPr="00774EC0">
        <w:rPr>
          <w:b/>
        </w:rPr>
        <w:tab/>
        <w:t>)</w:t>
      </w:r>
    </w:p>
    <w:p w14:paraId="02F5FCBF" w14:textId="77777777" w:rsidR="00E66D05" w:rsidRPr="00774EC0" w:rsidRDefault="00E66D05" w:rsidP="00E66D05">
      <w:pPr>
        <w:tabs>
          <w:tab w:val="right" w:pos="4410"/>
          <w:tab w:val="right" w:pos="9360"/>
        </w:tabs>
        <w:rPr>
          <w:b/>
        </w:rPr>
      </w:pPr>
      <w:r w:rsidRPr="00DB2179">
        <w:rPr>
          <w:b/>
          <w:highlight w:val="yellow"/>
        </w:rPr>
        <w:t>CLIENT NAME</w:t>
      </w:r>
      <w:r>
        <w:rPr>
          <w:b/>
        </w:rPr>
        <w:tab/>
        <w:t>)</w:t>
      </w:r>
      <w:r>
        <w:rPr>
          <w:b/>
        </w:rPr>
        <w:tab/>
        <w:t xml:space="preserve">File No. A </w:t>
      </w:r>
      <w:r w:rsidRPr="00B01AE7">
        <w:rPr>
          <w:b/>
          <w:highlight w:val="yellow"/>
        </w:rPr>
        <w:t>### ### ###</w:t>
      </w:r>
    </w:p>
    <w:p w14:paraId="31EDEB60" w14:textId="77777777" w:rsidR="00E66D05" w:rsidRPr="00774EC0" w:rsidRDefault="00E66D05" w:rsidP="00E66D05">
      <w:pPr>
        <w:tabs>
          <w:tab w:val="left" w:pos="4320"/>
          <w:tab w:val="right" w:pos="9360"/>
        </w:tabs>
        <w:rPr>
          <w:b/>
        </w:rPr>
      </w:pPr>
      <w:r w:rsidRPr="00B01AE7">
        <w:rPr>
          <w:b/>
          <w:highlight w:val="yellow"/>
        </w:rPr>
        <w:t>CLIENT NAME</w:t>
      </w:r>
      <w:r>
        <w:rPr>
          <w:b/>
        </w:rPr>
        <w:tab/>
        <w:t>)</w:t>
      </w:r>
      <w:r>
        <w:rPr>
          <w:b/>
        </w:rPr>
        <w:tab/>
      </w:r>
      <w:r w:rsidRPr="00DB2179">
        <w:rPr>
          <w:b/>
          <w:highlight w:val="yellow"/>
        </w:rPr>
        <w:t>A</w:t>
      </w:r>
      <w:r>
        <w:rPr>
          <w:b/>
          <w:highlight w:val="yellow"/>
        </w:rPr>
        <w:t xml:space="preserve"> </w:t>
      </w:r>
      <w:r w:rsidRPr="00B01AE7">
        <w:rPr>
          <w:b/>
          <w:highlight w:val="yellow"/>
        </w:rPr>
        <w:t>### ### ###</w:t>
      </w:r>
    </w:p>
    <w:p w14:paraId="0F6BA05D" w14:textId="77777777" w:rsidR="00E66D05" w:rsidRPr="00774EC0" w:rsidRDefault="00E66D05" w:rsidP="00E66D05">
      <w:pPr>
        <w:rPr>
          <w:b/>
        </w:rPr>
      </w:pPr>
      <w:r w:rsidRPr="00774EC0">
        <w:rPr>
          <w:b/>
        </w:rPr>
        <w:tab/>
      </w:r>
      <w:r w:rsidRPr="00774EC0">
        <w:rPr>
          <w:b/>
        </w:rPr>
        <w:tab/>
      </w:r>
      <w:r w:rsidRPr="00774EC0">
        <w:rPr>
          <w:b/>
        </w:rPr>
        <w:tab/>
      </w:r>
      <w:r w:rsidRPr="00774EC0">
        <w:rPr>
          <w:b/>
        </w:rPr>
        <w:tab/>
      </w:r>
      <w:r w:rsidRPr="00774EC0">
        <w:rPr>
          <w:b/>
        </w:rPr>
        <w:tab/>
      </w:r>
      <w:r w:rsidRPr="00774EC0">
        <w:rPr>
          <w:b/>
        </w:rPr>
        <w:tab/>
        <w:t>)</w:t>
      </w:r>
    </w:p>
    <w:p w14:paraId="2EF3DC23" w14:textId="77777777" w:rsidR="00E66D05" w:rsidRPr="00774EC0" w:rsidRDefault="00E66D05" w:rsidP="00E66D05">
      <w:pPr>
        <w:rPr>
          <w:b/>
        </w:rPr>
      </w:pPr>
      <w:r w:rsidRPr="00774EC0">
        <w:rPr>
          <w:b/>
        </w:rPr>
        <w:tab/>
      </w:r>
      <w:r w:rsidRPr="00774EC0">
        <w:rPr>
          <w:b/>
        </w:rPr>
        <w:tab/>
      </w:r>
      <w:r w:rsidRPr="00774EC0">
        <w:rPr>
          <w:b/>
        </w:rPr>
        <w:tab/>
      </w:r>
      <w:r w:rsidRPr="00774EC0">
        <w:rPr>
          <w:b/>
        </w:rPr>
        <w:tab/>
      </w:r>
      <w:r w:rsidRPr="00774EC0">
        <w:rPr>
          <w:b/>
        </w:rPr>
        <w:tab/>
      </w:r>
      <w:r w:rsidRPr="00774EC0">
        <w:rPr>
          <w:b/>
        </w:rPr>
        <w:tab/>
        <w:t>)</w:t>
      </w:r>
    </w:p>
    <w:p w14:paraId="5C510813" w14:textId="77777777" w:rsidR="00E66D05" w:rsidRPr="00774EC0" w:rsidRDefault="00E66D05" w:rsidP="00E66D05">
      <w:pPr>
        <w:rPr>
          <w:b/>
        </w:rPr>
      </w:pPr>
      <w:r>
        <w:rPr>
          <w:b/>
        </w:rPr>
        <w:t>In R</w:t>
      </w:r>
      <w:r w:rsidRPr="00774EC0">
        <w:rPr>
          <w:b/>
        </w:rPr>
        <w:t>emo</w:t>
      </w:r>
      <w:r>
        <w:rPr>
          <w:b/>
        </w:rPr>
        <w:t>val P</w:t>
      </w:r>
      <w:r w:rsidRPr="00774EC0">
        <w:rPr>
          <w:b/>
        </w:rPr>
        <w:t>roceedings</w:t>
      </w:r>
      <w:r w:rsidRPr="00774EC0">
        <w:rPr>
          <w:b/>
        </w:rPr>
        <w:tab/>
      </w:r>
      <w:r w:rsidRPr="00774EC0">
        <w:rPr>
          <w:b/>
        </w:rPr>
        <w:tab/>
      </w:r>
      <w:r w:rsidRPr="00774EC0">
        <w:rPr>
          <w:b/>
        </w:rPr>
        <w:tab/>
        <w:t>)</w:t>
      </w:r>
    </w:p>
    <w:p w14:paraId="2BAFA72E" w14:textId="77777777" w:rsidR="00E66D05" w:rsidRPr="00774EC0" w:rsidRDefault="00E66D05" w:rsidP="00E66D05">
      <w:pPr>
        <w:rPr>
          <w:b/>
        </w:rPr>
      </w:pPr>
      <w:r w:rsidRPr="00774EC0">
        <w:rPr>
          <w:b/>
        </w:rPr>
        <w:t>____________________________________)</w:t>
      </w:r>
    </w:p>
    <w:p w14:paraId="0CAD673B" w14:textId="77777777" w:rsidR="00E66D05" w:rsidRDefault="00E66D05" w:rsidP="00E66D05">
      <w:pPr>
        <w:rPr>
          <w:b/>
        </w:rPr>
      </w:pPr>
    </w:p>
    <w:p w14:paraId="735DFBE7" w14:textId="77777777" w:rsidR="00E66D05" w:rsidRPr="003A733E" w:rsidRDefault="00E66D05" w:rsidP="00E66D05">
      <w:pPr>
        <w:autoSpaceDE w:val="0"/>
        <w:autoSpaceDN w:val="0"/>
        <w:adjustRightInd w:val="0"/>
        <w:rPr>
          <w:b/>
        </w:rPr>
      </w:pPr>
    </w:p>
    <w:p w14:paraId="7795B2F8" w14:textId="77777777" w:rsidR="00E66D05" w:rsidRPr="003A733E" w:rsidRDefault="00E66D05" w:rsidP="00E66D05">
      <w:pPr>
        <w:autoSpaceDE w:val="0"/>
        <w:autoSpaceDN w:val="0"/>
        <w:adjustRightInd w:val="0"/>
        <w:jc w:val="center"/>
        <w:rPr>
          <w:b/>
          <w:bCs/>
          <w:sz w:val="28"/>
          <w:szCs w:val="28"/>
        </w:rPr>
      </w:pPr>
      <w:r w:rsidRPr="003A733E">
        <w:rPr>
          <w:b/>
          <w:bCs/>
          <w:sz w:val="28"/>
          <w:szCs w:val="28"/>
        </w:rPr>
        <w:t>ORDER OF THE IMMIGRATION JUDGE</w:t>
      </w:r>
    </w:p>
    <w:p w14:paraId="44FFBD38" w14:textId="77777777" w:rsidR="00E66D05" w:rsidRDefault="00E66D05" w:rsidP="00E66D05">
      <w:pPr>
        <w:autoSpaceDE w:val="0"/>
        <w:autoSpaceDN w:val="0"/>
        <w:adjustRightInd w:val="0"/>
      </w:pPr>
    </w:p>
    <w:p w14:paraId="220AE131" w14:textId="77777777" w:rsidR="00E66D05" w:rsidRPr="003A733E" w:rsidRDefault="00E66D05" w:rsidP="00E66D05">
      <w:pPr>
        <w:autoSpaceDE w:val="0"/>
        <w:autoSpaceDN w:val="0"/>
        <w:adjustRightInd w:val="0"/>
      </w:pPr>
      <w:r w:rsidRPr="003A733E">
        <w:t xml:space="preserve">Upon consideration of </w:t>
      </w:r>
      <w:r>
        <w:t>Respondent</w:t>
      </w:r>
      <w:r w:rsidRPr="0058279E">
        <w:rPr>
          <w:highlight w:val="yellow"/>
        </w:rPr>
        <w:t>’s</w:t>
      </w:r>
      <w:r>
        <w:t xml:space="preserve"> Motion to </w:t>
      </w:r>
      <w:r w:rsidR="00882BFF">
        <w:t>Continue</w:t>
      </w:r>
      <w:r>
        <w:t>,</w:t>
      </w:r>
      <w:r w:rsidRPr="003A733E">
        <w:t xml:space="preserve"> it is HEREBY ORDERED</w:t>
      </w:r>
      <w:r>
        <w:t xml:space="preserve"> that the motion be</w:t>
      </w:r>
      <w:r w:rsidRPr="003A733E">
        <w:rPr>
          <w:rFonts w:ascii="WP-IconicSymbolsA" w:hAnsi="WP-IconicSymbolsA" w:cs="WP-IconicSymbolsA"/>
        </w:rPr>
        <w:t xml:space="preserve"> </w:t>
      </w:r>
      <w:r>
        <w:rPr>
          <w:rFonts w:ascii="WP-IconicSymbolsA" w:hAnsi="WP-IconicSymbolsA" w:cs="WP-IconicSymbolsA"/>
        </w:rPr>
        <w:sym w:font="Symbol" w:char="F0FF"/>
      </w:r>
      <w:r w:rsidRPr="003A733E">
        <w:rPr>
          <w:b/>
          <w:bCs/>
        </w:rPr>
        <w:t xml:space="preserve">GRANTED </w:t>
      </w:r>
      <w:r>
        <w:rPr>
          <w:rFonts w:ascii="WP-IconicSymbolsA" w:hAnsi="WP-IconicSymbolsA" w:cs="WP-IconicSymbolsA"/>
        </w:rPr>
        <w:sym w:font="Symbol" w:char="F0FF"/>
      </w:r>
      <w:r w:rsidRPr="003A733E">
        <w:rPr>
          <w:rFonts w:ascii="WP-IconicSymbolsA" w:hAnsi="WP-IconicSymbolsA" w:cs="WP-IconicSymbolsA"/>
        </w:rPr>
        <w:t xml:space="preserve"> </w:t>
      </w:r>
      <w:r w:rsidRPr="003A733E">
        <w:rPr>
          <w:b/>
          <w:bCs/>
        </w:rPr>
        <w:t xml:space="preserve">DENIED </w:t>
      </w:r>
      <w:r w:rsidRPr="003A733E">
        <w:t>because:</w:t>
      </w:r>
    </w:p>
    <w:p w14:paraId="166DD218" w14:textId="77777777" w:rsidR="00E66D05" w:rsidRDefault="00E66D05" w:rsidP="00E66D05">
      <w:pPr>
        <w:autoSpaceDE w:val="0"/>
        <w:autoSpaceDN w:val="0"/>
        <w:adjustRightInd w:val="0"/>
        <w:rPr>
          <w:rFonts w:ascii="WP-IconicSymbolsA" w:hAnsi="WP-IconicSymbolsA" w:cs="WP-IconicSymbolsA"/>
        </w:rPr>
      </w:pPr>
    </w:p>
    <w:p w14:paraId="0E21AC87" w14:textId="77777777" w:rsidR="00E66D05" w:rsidRPr="003A733E" w:rsidRDefault="00E66D05" w:rsidP="00E66D05">
      <w:pPr>
        <w:autoSpaceDE w:val="0"/>
        <w:autoSpaceDN w:val="0"/>
        <w:adjustRightInd w:val="0"/>
        <w:rPr>
          <w:rFonts w:ascii="WP-IconicSymbolsA" w:hAnsi="WP-IconicSymbolsA" w:cs="WP-IconicSymbolsA"/>
        </w:rPr>
      </w:pPr>
      <w:r>
        <w:rPr>
          <w:rFonts w:ascii="WP-IconicSymbolsA" w:hAnsi="WP-IconicSymbolsA" w:cs="WP-IconicSymbolsA"/>
        </w:rPr>
        <w:sym w:font="Symbol" w:char="F0FF"/>
      </w:r>
      <w:r w:rsidRPr="003A733E">
        <w:rPr>
          <w:rFonts w:ascii="WP-IconicSymbolsA" w:hAnsi="WP-IconicSymbolsA" w:cs="WP-IconicSymbolsA"/>
        </w:rPr>
        <w:t xml:space="preserve"> </w:t>
      </w:r>
      <w:r w:rsidRPr="003A733E">
        <w:t>DHS does not oppose the motion.</w:t>
      </w:r>
    </w:p>
    <w:p w14:paraId="3CE4674C" w14:textId="77777777" w:rsidR="00E66D05" w:rsidRPr="003A733E" w:rsidRDefault="00E66D05" w:rsidP="00E66D05">
      <w:pPr>
        <w:autoSpaceDE w:val="0"/>
        <w:autoSpaceDN w:val="0"/>
        <w:adjustRightInd w:val="0"/>
      </w:pPr>
      <w:r>
        <w:rPr>
          <w:rFonts w:ascii="WP-IconicSymbolsA" w:hAnsi="WP-IconicSymbolsA" w:cs="WP-IconicSymbolsA"/>
        </w:rPr>
        <w:sym w:font="Symbol" w:char="F0FF"/>
      </w:r>
      <w:r w:rsidRPr="003A733E">
        <w:rPr>
          <w:rFonts w:ascii="WP-IconicSymbolsA" w:hAnsi="WP-IconicSymbolsA" w:cs="WP-IconicSymbolsA"/>
        </w:rPr>
        <w:t xml:space="preserve"> </w:t>
      </w:r>
      <w:r w:rsidRPr="003A733E">
        <w:t>The respondent does not oppose the motion.</w:t>
      </w:r>
    </w:p>
    <w:p w14:paraId="215BA78D" w14:textId="77777777" w:rsidR="00E66D05" w:rsidRPr="003A733E" w:rsidRDefault="00E66D05" w:rsidP="00E66D05">
      <w:pPr>
        <w:autoSpaceDE w:val="0"/>
        <w:autoSpaceDN w:val="0"/>
        <w:adjustRightInd w:val="0"/>
      </w:pPr>
      <w:r>
        <w:rPr>
          <w:rFonts w:ascii="WP-IconicSymbolsA" w:hAnsi="WP-IconicSymbolsA" w:cs="WP-IconicSymbolsA"/>
        </w:rPr>
        <w:sym w:font="Symbol" w:char="F0FF"/>
      </w:r>
      <w:r>
        <w:rPr>
          <w:rFonts w:ascii="WP-IconicSymbolsA" w:hAnsi="WP-IconicSymbolsA" w:cs="WP-IconicSymbolsA"/>
        </w:rPr>
        <w:t xml:space="preserve"> </w:t>
      </w:r>
      <w:r w:rsidRPr="003A733E">
        <w:t>A response to the motion has not been filed with the court.</w:t>
      </w:r>
    </w:p>
    <w:p w14:paraId="54379700" w14:textId="77777777" w:rsidR="00E66D05" w:rsidRPr="003A733E" w:rsidRDefault="00E66D05" w:rsidP="00E66D05">
      <w:pPr>
        <w:autoSpaceDE w:val="0"/>
        <w:autoSpaceDN w:val="0"/>
        <w:adjustRightInd w:val="0"/>
      </w:pPr>
      <w:r>
        <w:rPr>
          <w:rFonts w:ascii="WP-IconicSymbolsA" w:hAnsi="WP-IconicSymbolsA" w:cs="WP-IconicSymbolsA"/>
        </w:rPr>
        <w:sym w:font="Symbol" w:char="F0FF"/>
      </w:r>
      <w:r w:rsidRPr="003A733E">
        <w:rPr>
          <w:rFonts w:ascii="WP-IconicSymbolsA" w:hAnsi="WP-IconicSymbolsA" w:cs="WP-IconicSymbolsA"/>
        </w:rPr>
        <w:t xml:space="preserve"> </w:t>
      </w:r>
      <w:r w:rsidRPr="003A733E">
        <w:t>Good cause has been established for the motion.</w:t>
      </w:r>
    </w:p>
    <w:p w14:paraId="73A8BF7A" w14:textId="77777777" w:rsidR="00E66D05" w:rsidRPr="003A733E" w:rsidRDefault="00E66D05" w:rsidP="00E66D05">
      <w:pPr>
        <w:autoSpaceDE w:val="0"/>
        <w:autoSpaceDN w:val="0"/>
        <w:adjustRightInd w:val="0"/>
      </w:pPr>
      <w:r>
        <w:rPr>
          <w:rFonts w:ascii="WP-IconicSymbolsA" w:hAnsi="WP-IconicSymbolsA" w:cs="WP-IconicSymbolsA"/>
        </w:rPr>
        <w:sym w:font="Symbol" w:char="F0FF"/>
      </w:r>
      <w:r w:rsidRPr="003A733E">
        <w:rPr>
          <w:rFonts w:ascii="WP-IconicSymbolsA" w:hAnsi="WP-IconicSymbolsA" w:cs="WP-IconicSymbolsA"/>
        </w:rPr>
        <w:t xml:space="preserve"> </w:t>
      </w:r>
      <w:r w:rsidRPr="003A733E">
        <w:t>The court agrees with the reasons stated in the opposition to the motion.</w:t>
      </w:r>
    </w:p>
    <w:p w14:paraId="2BC69B6A" w14:textId="77777777" w:rsidR="00E66D05" w:rsidRPr="003A733E" w:rsidRDefault="00E66D05" w:rsidP="00E66D05">
      <w:pPr>
        <w:autoSpaceDE w:val="0"/>
        <w:autoSpaceDN w:val="0"/>
        <w:adjustRightInd w:val="0"/>
      </w:pPr>
      <w:r>
        <w:rPr>
          <w:rFonts w:ascii="WP-IconicSymbolsA" w:hAnsi="WP-IconicSymbolsA" w:cs="WP-IconicSymbolsA"/>
        </w:rPr>
        <w:sym w:font="Symbol" w:char="F0FF"/>
      </w:r>
      <w:r>
        <w:rPr>
          <w:rFonts w:ascii="WP-IconicSymbolsA" w:hAnsi="WP-IconicSymbolsA" w:cs="WP-IconicSymbolsA"/>
        </w:rPr>
        <w:t xml:space="preserve"> </w:t>
      </w:r>
      <w:r w:rsidRPr="003A733E">
        <w:t>The motion is untimely per ______________________.</w:t>
      </w:r>
    </w:p>
    <w:p w14:paraId="7D450127" w14:textId="77777777" w:rsidR="00E66D05" w:rsidRPr="003A733E" w:rsidRDefault="00E66D05" w:rsidP="00E66D05">
      <w:pPr>
        <w:autoSpaceDE w:val="0"/>
        <w:autoSpaceDN w:val="0"/>
        <w:adjustRightInd w:val="0"/>
      </w:pPr>
      <w:r>
        <w:rPr>
          <w:rFonts w:ascii="WP-IconicSymbolsA" w:hAnsi="WP-IconicSymbolsA" w:cs="WP-IconicSymbolsA"/>
        </w:rPr>
        <w:sym w:font="Symbol" w:char="F0FF"/>
      </w:r>
      <w:r w:rsidRPr="003A733E">
        <w:rPr>
          <w:rFonts w:ascii="WP-IconicSymbolsA" w:hAnsi="WP-IconicSymbolsA" w:cs="WP-IconicSymbolsA"/>
        </w:rPr>
        <w:t xml:space="preserve"> </w:t>
      </w:r>
      <w:r w:rsidRPr="003A733E">
        <w:t>Other:</w:t>
      </w:r>
      <w:r>
        <w:t xml:space="preserve"> _______________________________________________________________.</w:t>
      </w:r>
    </w:p>
    <w:p w14:paraId="5B4A3897" w14:textId="77777777" w:rsidR="00E66D05" w:rsidRDefault="00E66D05" w:rsidP="00E66D05">
      <w:pPr>
        <w:autoSpaceDE w:val="0"/>
        <w:autoSpaceDN w:val="0"/>
        <w:adjustRightInd w:val="0"/>
      </w:pPr>
    </w:p>
    <w:p w14:paraId="4969E9C6" w14:textId="77777777" w:rsidR="00E66D05" w:rsidRDefault="00E66D05" w:rsidP="00E66D05">
      <w:pPr>
        <w:autoSpaceDE w:val="0"/>
        <w:autoSpaceDN w:val="0"/>
        <w:adjustRightInd w:val="0"/>
      </w:pPr>
    </w:p>
    <w:p w14:paraId="7F3A2080" w14:textId="77777777" w:rsidR="00E66D05" w:rsidRPr="003A733E" w:rsidRDefault="00E66D05" w:rsidP="00E66D05">
      <w:pPr>
        <w:autoSpaceDE w:val="0"/>
        <w:autoSpaceDN w:val="0"/>
        <w:adjustRightInd w:val="0"/>
      </w:pPr>
      <w:r w:rsidRPr="003A733E">
        <w:t>Deadlines:</w:t>
      </w:r>
    </w:p>
    <w:p w14:paraId="73FDCAF4" w14:textId="77777777" w:rsidR="00E66D05" w:rsidRPr="003A733E" w:rsidRDefault="00E66D05" w:rsidP="00E66D05">
      <w:pPr>
        <w:autoSpaceDE w:val="0"/>
        <w:autoSpaceDN w:val="0"/>
        <w:adjustRightInd w:val="0"/>
      </w:pPr>
      <w:r>
        <w:rPr>
          <w:rFonts w:ascii="WP-IconicSymbolsA" w:hAnsi="WP-IconicSymbolsA" w:cs="WP-IconicSymbolsA"/>
        </w:rPr>
        <w:sym w:font="Symbol" w:char="F0FF"/>
      </w:r>
      <w:r w:rsidRPr="003A733E">
        <w:rPr>
          <w:rFonts w:ascii="WP-IconicSymbolsA" w:hAnsi="WP-IconicSymbolsA" w:cs="WP-IconicSymbolsA"/>
        </w:rPr>
        <w:t xml:space="preserve"> </w:t>
      </w:r>
      <w:r w:rsidRPr="003A733E">
        <w:t>The application(s) for relief must be filed by ________________________________.</w:t>
      </w:r>
    </w:p>
    <w:p w14:paraId="6A5FE79A" w14:textId="77777777" w:rsidR="00E66D05" w:rsidRPr="003A733E" w:rsidRDefault="00E66D05" w:rsidP="00E66D05">
      <w:pPr>
        <w:autoSpaceDE w:val="0"/>
        <w:autoSpaceDN w:val="0"/>
        <w:adjustRightInd w:val="0"/>
      </w:pPr>
      <w:r>
        <w:rPr>
          <w:rFonts w:ascii="WP-IconicSymbolsA" w:hAnsi="WP-IconicSymbolsA" w:cs="WP-IconicSymbolsA"/>
        </w:rPr>
        <w:sym w:font="Symbol" w:char="F0FF"/>
      </w:r>
      <w:r>
        <w:rPr>
          <w:rFonts w:ascii="WP-IconicSymbolsA" w:hAnsi="WP-IconicSymbolsA" w:cs="WP-IconicSymbolsA"/>
        </w:rPr>
        <w:t xml:space="preserve"> </w:t>
      </w:r>
      <w:r w:rsidRPr="003A733E">
        <w:t>The respondent must comply with DHS biometrics instructions by _______________.</w:t>
      </w:r>
    </w:p>
    <w:p w14:paraId="7C44ED9C" w14:textId="77777777" w:rsidR="00E66D05" w:rsidRDefault="00E66D05" w:rsidP="00E66D05">
      <w:pPr>
        <w:autoSpaceDE w:val="0"/>
        <w:autoSpaceDN w:val="0"/>
        <w:adjustRightInd w:val="0"/>
        <w:rPr>
          <w:b/>
          <w:bCs/>
        </w:rPr>
      </w:pPr>
    </w:p>
    <w:p w14:paraId="7B5C84BC" w14:textId="77777777" w:rsidR="00E66D05" w:rsidRDefault="00E66D05" w:rsidP="00E66D05">
      <w:pPr>
        <w:autoSpaceDE w:val="0"/>
        <w:autoSpaceDN w:val="0"/>
        <w:adjustRightInd w:val="0"/>
        <w:rPr>
          <w:b/>
          <w:bCs/>
        </w:rPr>
      </w:pPr>
    </w:p>
    <w:p w14:paraId="275D254C" w14:textId="77777777" w:rsidR="00E66D05" w:rsidRPr="003A733E" w:rsidRDefault="00E66D05" w:rsidP="00E66D05">
      <w:pPr>
        <w:autoSpaceDE w:val="0"/>
        <w:autoSpaceDN w:val="0"/>
        <w:adjustRightInd w:val="0"/>
        <w:rPr>
          <w:b/>
          <w:bCs/>
        </w:rPr>
      </w:pPr>
      <w:r w:rsidRPr="003A733E">
        <w:rPr>
          <w:b/>
          <w:bCs/>
        </w:rPr>
        <w:t xml:space="preserve">____________________________ </w:t>
      </w:r>
      <w:r>
        <w:rPr>
          <w:b/>
          <w:bCs/>
        </w:rPr>
        <w:tab/>
      </w:r>
      <w:r>
        <w:rPr>
          <w:b/>
          <w:bCs/>
        </w:rPr>
        <w:tab/>
      </w:r>
      <w:r w:rsidRPr="003A733E">
        <w:rPr>
          <w:b/>
          <w:bCs/>
        </w:rPr>
        <w:t>____________________________________</w:t>
      </w:r>
    </w:p>
    <w:p w14:paraId="3B6C97F8" w14:textId="77777777" w:rsidR="00E66D05" w:rsidRPr="003A733E" w:rsidRDefault="00E66D05" w:rsidP="00E66D05">
      <w:pPr>
        <w:autoSpaceDE w:val="0"/>
        <w:autoSpaceDN w:val="0"/>
        <w:adjustRightInd w:val="0"/>
      </w:pPr>
      <w:r w:rsidRPr="003A733E">
        <w:t xml:space="preserve">Date </w:t>
      </w:r>
      <w:r>
        <w:tab/>
      </w:r>
      <w:r>
        <w:tab/>
      </w:r>
      <w:r>
        <w:tab/>
      </w:r>
      <w:r>
        <w:tab/>
      </w:r>
      <w:r>
        <w:tab/>
      </w:r>
      <w:r>
        <w:tab/>
        <w:t xml:space="preserve">Immigration Judge </w:t>
      </w:r>
      <w:r w:rsidRPr="001F3022">
        <w:rPr>
          <w:highlight w:val="yellow"/>
        </w:rPr>
        <w:t>NAME</w:t>
      </w:r>
    </w:p>
    <w:p w14:paraId="500EEA3F" w14:textId="77777777" w:rsidR="00E66D05" w:rsidRDefault="00E66D05" w:rsidP="00E66D05">
      <w:pPr>
        <w:autoSpaceDE w:val="0"/>
        <w:autoSpaceDN w:val="0"/>
        <w:adjustRightInd w:val="0"/>
        <w:rPr>
          <w:b/>
          <w:bCs/>
        </w:rPr>
      </w:pPr>
      <w:r>
        <w:tab/>
      </w:r>
      <w:r>
        <w:tab/>
      </w:r>
      <w:r>
        <w:tab/>
      </w:r>
      <w:r>
        <w:tab/>
      </w:r>
      <w:r>
        <w:tab/>
      </w:r>
      <w:r>
        <w:tab/>
      </w:r>
    </w:p>
    <w:p w14:paraId="673D54F7" w14:textId="77777777" w:rsidR="00E66D05" w:rsidRDefault="00E66D05" w:rsidP="00E66D05">
      <w:pPr>
        <w:autoSpaceDE w:val="0"/>
        <w:autoSpaceDN w:val="0"/>
        <w:adjustRightInd w:val="0"/>
        <w:rPr>
          <w:b/>
          <w:bCs/>
        </w:rPr>
      </w:pPr>
      <w:r>
        <w:rPr>
          <w:b/>
          <w:bCs/>
        </w:rPr>
        <w:t>________________________________________________________________________</w:t>
      </w:r>
    </w:p>
    <w:p w14:paraId="36F17F04" w14:textId="77777777" w:rsidR="00E66D05" w:rsidRDefault="00E66D05" w:rsidP="00E66D05">
      <w:pPr>
        <w:autoSpaceDE w:val="0"/>
        <w:autoSpaceDN w:val="0"/>
        <w:adjustRightInd w:val="0"/>
        <w:rPr>
          <w:b/>
          <w:bCs/>
        </w:rPr>
      </w:pPr>
    </w:p>
    <w:p w14:paraId="69A29CE2" w14:textId="77777777" w:rsidR="00E66D05" w:rsidRPr="003A733E" w:rsidRDefault="00E66D05" w:rsidP="00E66D05">
      <w:pPr>
        <w:autoSpaceDE w:val="0"/>
        <w:autoSpaceDN w:val="0"/>
        <w:adjustRightInd w:val="0"/>
      </w:pPr>
      <w:r w:rsidRPr="003A733E">
        <w:t>Certificate of Service</w:t>
      </w:r>
    </w:p>
    <w:p w14:paraId="1E69818A" w14:textId="77777777" w:rsidR="00E66D05" w:rsidRPr="003A733E" w:rsidRDefault="00E66D05" w:rsidP="00E66D05">
      <w:pPr>
        <w:autoSpaceDE w:val="0"/>
        <w:autoSpaceDN w:val="0"/>
        <w:adjustRightInd w:val="0"/>
      </w:pPr>
      <w:r w:rsidRPr="003A733E">
        <w:t>This document was served by: [ ] Mail [ ] Personal Service</w:t>
      </w:r>
    </w:p>
    <w:p w14:paraId="509B5323" w14:textId="77777777" w:rsidR="00E66D05" w:rsidRPr="003A733E" w:rsidRDefault="00E66D05" w:rsidP="00E66D05">
      <w:pPr>
        <w:autoSpaceDE w:val="0"/>
        <w:autoSpaceDN w:val="0"/>
        <w:adjustRightInd w:val="0"/>
      </w:pPr>
      <w:r w:rsidRPr="003A733E">
        <w:t>To: [ ] Alien [ ] Alien c/o Custodial Officer [ ] Alien’s Atty/Rep [ ] DHS</w:t>
      </w:r>
    </w:p>
    <w:p w14:paraId="71D154E8" w14:textId="77777777" w:rsidR="00E66D05" w:rsidRPr="007A144C" w:rsidRDefault="00E66D05" w:rsidP="00E66D05">
      <w:pPr>
        <w:autoSpaceDE w:val="0"/>
        <w:autoSpaceDN w:val="0"/>
        <w:adjustRightInd w:val="0"/>
        <w:rPr>
          <w:rFonts w:ascii="Arial" w:hAnsi="Arial" w:cs="Arial"/>
        </w:rPr>
      </w:pPr>
      <w:r w:rsidRPr="003A733E">
        <w:t>Date: ________________________ By: Court Staff________________________</w:t>
      </w:r>
    </w:p>
    <w:p w14:paraId="06B33767" w14:textId="77777777" w:rsidR="00E66D05" w:rsidRPr="0058279E" w:rsidRDefault="00E66D05" w:rsidP="00E66D05">
      <w:pPr>
        <w:rPr>
          <w:b/>
          <w:highlight w:val="yellow"/>
        </w:rPr>
      </w:pPr>
      <w:r>
        <w:rPr>
          <w:b/>
        </w:rPr>
        <w:br w:type="page"/>
      </w:r>
      <w:r w:rsidRPr="0058279E">
        <w:rPr>
          <w:b/>
          <w:caps/>
          <w:highlight w:val="yellow"/>
        </w:rPr>
        <w:lastRenderedPageBreak/>
        <w:t>[Client NAME</w:t>
      </w:r>
      <w:r w:rsidRPr="0058279E">
        <w:rPr>
          <w:b/>
          <w:highlight w:val="yellow"/>
        </w:rPr>
        <w:t>]</w:t>
      </w:r>
    </w:p>
    <w:p w14:paraId="24612C48" w14:textId="77777777" w:rsidR="00E66D05" w:rsidRPr="0058279E" w:rsidRDefault="00E66D05" w:rsidP="00E66D05">
      <w:pPr>
        <w:rPr>
          <w:b/>
          <w:highlight w:val="yellow"/>
        </w:rPr>
      </w:pPr>
      <w:r w:rsidRPr="0058279E">
        <w:rPr>
          <w:b/>
          <w:highlight w:val="yellow"/>
        </w:rPr>
        <w:t>[A #########]</w:t>
      </w:r>
    </w:p>
    <w:p w14:paraId="3EEC9308" w14:textId="77777777" w:rsidR="00E66D05" w:rsidRPr="0058279E" w:rsidRDefault="00E66D05" w:rsidP="00E66D05">
      <w:pPr>
        <w:rPr>
          <w:b/>
          <w:highlight w:val="yellow"/>
        </w:rPr>
      </w:pPr>
      <w:r w:rsidRPr="0058279E">
        <w:rPr>
          <w:b/>
          <w:highlight w:val="yellow"/>
        </w:rPr>
        <w:t>[CLIENT NAME]</w:t>
      </w:r>
    </w:p>
    <w:p w14:paraId="14D181AF" w14:textId="77777777" w:rsidR="00E66D05" w:rsidRDefault="00E66D05" w:rsidP="00E66D05">
      <w:pPr>
        <w:rPr>
          <w:b/>
        </w:rPr>
      </w:pPr>
      <w:r w:rsidRPr="0058279E">
        <w:rPr>
          <w:b/>
          <w:highlight w:val="yellow"/>
        </w:rPr>
        <w:t>[A #########]</w:t>
      </w:r>
    </w:p>
    <w:p w14:paraId="4468E001" w14:textId="77777777" w:rsidR="00E66D05" w:rsidRDefault="00E66D05" w:rsidP="00E66D05">
      <w:pPr>
        <w:rPr>
          <w:b/>
        </w:rPr>
      </w:pPr>
    </w:p>
    <w:p w14:paraId="06666081" w14:textId="77777777" w:rsidR="00E66D05" w:rsidRDefault="00E66D05" w:rsidP="00E66D05">
      <w:pPr>
        <w:rPr>
          <w:b/>
        </w:rPr>
      </w:pPr>
    </w:p>
    <w:p w14:paraId="2090FC0C" w14:textId="77777777" w:rsidR="00E66D05" w:rsidRDefault="00E66D05" w:rsidP="00E66D05">
      <w:pPr>
        <w:rPr>
          <w:b/>
        </w:rPr>
      </w:pPr>
    </w:p>
    <w:p w14:paraId="75222143" w14:textId="77777777" w:rsidR="00E66D05" w:rsidRDefault="00E66D05" w:rsidP="00E66D05">
      <w:pPr>
        <w:rPr>
          <w:b/>
        </w:rPr>
      </w:pPr>
    </w:p>
    <w:p w14:paraId="3962FD6D" w14:textId="77777777" w:rsidR="00E66D05" w:rsidRDefault="00E66D05" w:rsidP="00E66D05">
      <w:pPr>
        <w:rPr>
          <w:b/>
        </w:rPr>
      </w:pPr>
    </w:p>
    <w:p w14:paraId="25A122A1" w14:textId="77777777" w:rsidR="00E66D05" w:rsidRDefault="00E66D05" w:rsidP="00E66D05">
      <w:pPr>
        <w:rPr>
          <w:b/>
        </w:rPr>
      </w:pPr>
    </w:p>
    <w:p w14:paraId="31BA40C6" w14:textId="77777777" w:rsidR="00E66D05" w:rsidRPr="001926CD" w:rsidRDefault="00E66D05" w:rsidP="00E66D05">
      <w:pPr>
        <w:jc w:val="center"/>
        <w:rPr>
          <w:b/>
          <w:sz w:val="28"/>
          <w:szCs w:val="28"/>
        </w:rPr>
      </w:pPr>
      <w:r w:rsidRPr="001926CD">
        <w:rPr>
          <w:b/>
          <w:sz w:val="28"/>
          <w:szCs w:val="28"/>
        </w:rPr>
        <w:t>PROOF OF SERVICE</w:t>
      </w:r>
    </w:p>
    <w:p w14:paraId="5153ADF1" w14:textId="77777777" w:rsidR="00E66D05" w:rsidRDefault="00E66D05" w:rsidP="00E66D05"/>
    <w:p w14:paraId="1244D15E" w14:textId="77777777" w:rsidR="00E66D05" w:rsidRDefault="00E66D05" w:rsidP="00E66D05"/>
    <w:p w14:paraId="7520BC51" w14:textId="77777777" w:rsidR="00E66D05" w:rsidRDefault="00E66D05" w:rsidP="00E66D05">
      <w:r>
        <w:t>On [</w:t>
      </w:r>
      <w:r w:rsidRPr="00DB2179">
        <w:rPr>
          <w:caps/>
          <w:highlight w:val="yellow"/>
        </w:rPr>
        <w:t>Date</w:t>
      </w:r>
      <w:r>
        <w:t>] I, [</w:t>
      </w:r>
      <w:r w:rsidRPr="00DB2179">
        <w:rPr>
          <w:caps/>
          <w:highlight w:val="yellow"/>
        </w:rPr>
        <w:t>new attorney</w:t>
      </w:r>
      <w:r>
        <w:t xml:space="preserve">], served a copy of this Motion </w:t>
      </w:r>
      <w:r w:rsidR="00B308FB">
        <w:t xml:space="preserve">to Continue </w:t>
      </w:r>
      <w:r>
        <w:t xml:space="preserve">and any attached pages on the Office of the Principal Legal Advisor at the following address: </w:t>
      </w:r>
      <w:r w:rsidRPr="00B01AE7">
        <w:rPr>
          <w:highlight w:val="yellow"/>
        </w:rPr>
        <w:t>_______________________</w:t>
      </w:r>
      <w:r>
        <w:t xml:space="preserve"> by [</w:t>
      </w:r>
      <w:r w:rsidRPr="00B01AE7">
        <w:rPr>
          <w:highlight w:val="yellow"/>
        </w:rPr>
        <w:t>METHOD OF SERVICE</w:t>
      </w:r>
      <w:r>
        <w:t xml:space="preserve">]. </w:t>
      </w:r>
    </w:p>
    <w:p w14:paraId="03E55FF9" w14:textId="77777777" w:rsidR="00E66D05" w:rsidRDefault="00E66D05" w:rsidP="00E66D05"/>
    <w:p w14:paraId="119F8058" w14:textId="77777777" w:rsidR="00E66D05" w:rsidRDefault="00E66D05" w:rsidP="00E66D05">
      <w:r>
        <w:t>__________________________</w:t>
      </w:r>
      <w:r>
        <w:tab/>
      </w:r>
      <w:r>
        <w:tab/>
      </w:r>
      <w:r>
        <w:tab/>
        <w:t>_____________________</w:t>
      </w:r>
    </w:p>
    <w:p w14:paraId="2F0B5BE1" w14:textId="77777777" w:rsidR="00E66D05" w:rsidRPr="001926CD" w:rsidRDefault="00E66D05" w:rsidP="00E66D05">
      <w:r>
        <w:t>[</w:t>
      </w:r>
      <w:r w:rsidRPr="00DB2179">
        <w:rPr>
          <w:caps/>
          <w:highlight w:val="yellow"/>
        </w:rPr>
        <w:t>new attorney</w:t>
      </w:r>
      <w:r>
        <w:t>]</w:t>
      </w:r>
      <w:r>
        <w:tab/>
      </w:r>
      <w:r>
        <w:tab/>
      </w:r>
      <w:r>
        <w:tab/>
      </w:r>
      <w:r>
        <w:tab/>
      </w:r>
      <w:r>
        <w:tab/>
        <w:t xml:space="preserve">Date </w:t>
      </w:r>
    </w:p>
    <w:p w14:paraId="61D08B25" w14:textId="77777777" w:rsidR="00E66D05" w:rsidRDefault="00E66D05" w:rsidP="00E66D05"/>
    <w:sectPr w:rsidR="00E66D05">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8EC6" w14:textId="77777777" w:rsidR="00083BBA" w:rsidRDefault="00083BBA">
      <w:r>
        <w:separator/>
      </w:r>
    </w:p>
  </w:endnote>
  <w:endnote w:type="continuationSeparator" w:id="0">
    <w:p w14:paraId="6417D59D" w14:textId="77777777" w:rsidR="00083BBA" w:rsidRDefault="0008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P-IconicSymbolsA">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96DD" w14:textId="77777777" w:rsidR="00827DCA" w:rsidRDefault="00827D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7083FC" w14:textId="77777777" w:rsidR="00827DCA" w:rsidRDefault="00827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1DDB" w14:textId="77777777" w:rsidR="00827DCA" w:rsidRDefault="00827D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025D">
      <w:rPr>
        <w:rStyle w:val="PageNumber"/>
        <w:noProof/>
      </w:rPr>
      <w:t>2</w:t>
    </w:r>
    <w:r>
      <w:rPr>
        <w:rStyle w:val="PageNumber"/>
      </w:rPr>
      <w:fldChar w:fldCharType="end"/>
    </w:r>
  </w:p>
  <w:p w14:paraId="248A32E7" w14:textId="77777777" w:rsidR="00827DCA" w:rsidRDefault="00827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046D" w14:textId="77777777" w:rsidR="00083BBA" w:rsidRDefault="00083BBA">
      <w:r>
        <w:separator/>
      </w:r>
    </w:p>
  </w:footnote>
  <w:footnote w:type="continuationSeparator" w:id="0">
    <w:p w14:paraId="576E6480" w14:textId="77777777" w:rsidR="00083BBA" w:rsidRDefault="00083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CA"/>
    <w:rsid w:val="00083BBA"/>
    <w:rsid w:val="000A1C76"/>
    <w:rsid w:val="000F0991"/>
    <w:rsid w:val="00105660"/>
    <w:rsid w:val="00111ABA"/>
    <w:rsid w:val="00187FBB"/>
    <w:rsid w:val="001E3AB3"/>
    <w:rsid w:val="002116F2"/>
    <w:rsid w:val="002642EE"/>
    <w:rsid w:val="002D71E4"/>
    <w:rsid w:val="003B6D47"/>
    <w:rsid w:val="003F7D83"/>
    <w:rsid w:val="0040066D"/>
    <w:rsid w:val="004251DB"/>
    <w:rsid w:val="00466240"/>
    <w:rsid w:val="004720C5"/>
    <w:rsid w:val="004B0D2B"/>
    <w:rsid w:val="004C6C25"/>
    <w:rsid w:val="0052270F"/>
    <w:rsid w:val="00587A31"/>
    <w:rsid w:val="00597C43"/>
    <w:rsid w:val="005E49AD"/>
    <w:rsid w:val="0061025D"/>
    <w:rsid w:val="006501D9"/>
    <w:rsid w:val="006528C6"/>
    <w:rsid w:val="006825F6"/>
    <w:rsid w:val="00693C8E"/>
    <w:rsid w:val="006D1484"/>
    <w:rsid w:val="00770444"/>
    <w:rsid w:val="007853ED"/>
    <w:rsid w:val="00787D83"/>
    <w:rsid w:val="007C1C97"/>
    <w:rsid w:val="00823D49"/>
    <w:rsid w:val="008268C7"/>
    <w:rsid w:val="00827DCA"/>
    <w:rsid w:val="008312A0"/>
    <w:rsid w:val="0086742D"/>
    <w:rsid w:val="00882BFF"/>
    <w:rsid w:val="008D18AC"/>
    <w:rsid w:val="00930E18"/>
    <w:rsid w:val="00996085"/>
    <w:rsid w:val="009A3AF9"/>
    <w:rsid w:val="009D5F55"/>
    <w:rsid w:val="00A02D7B"/>
    <w:rsid w:val="00A518E3"/>
    <w:rsid w:val="00A72A62"/>
    <w:rsid w:val="00AA3185"/>
    <w:rsid w:val="00AF4D5E"/>
    <w:rsid w:val="00B308FB"/>
    <w:rsid w:val="00B4229A"/>
    <w:rsid w:val="00B67AAD"/>
    <w:rsid w:val="00B80754"/>
    <w:rsid w:val="00CF246E"/>
    <w:rsid w:val="00D24989"/>
    <w:rsid w:val="00D4797F"/>
    <w:rsid w:val="00DA497F"/>
    <w:rsid w:val="00E05177"/>
    <w:rsid w:val="00E1109A"/>
    <w:rsid w:val="00E66D05"/>
    <w:rsid w:val="00F1162D"/>
    <w:rsid w:val="00FC02FA"/>
    <w:rsid w:val="00FE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6D4C97"/>
  <w15:chartTrackingRefBased/>
  <w15:docId w15:val="{E13304D0-40CE-40AF-BBEF-999EF3FB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DCA"/>
    <w:rPr>
      <w:sz w:val="24"/>
      <w:szCs w:val="24"/>
    </w:rPr>
  </w:style>
  <w:style w:type="paragraph" w:styleId="Heading1">
    <w:name w:val="heading 1"/>
    <w:basedOn w:val="Normal"/>
    <w:next w:val="Normal"/>
    <w:qFormat/>
    <w:rsid w:val="00827DCA"/>
    <w:pPr>
      <w:keepNext/>
      <w:jc w:val="center"/>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827DCA"/>
    <w:pPr>
      <w:jc w:val="center"/>
    </w:pPr>
    <w:rPr>
      <w:b/>
      <w:bCs/>
    </w:rPr>
  </w:style>
  <w:style w:type="paragraph" w:styleId="Footer">
    <w:name w:val="footer"/>
    <w:basedOn w:val="Normal"/>
    <w:rsid w:val="00827DCA"/>
    <w:pPr>
      <w:tabs>
        <w:tab w:val="center" w:pos="4320"/>
        <w:tab w:val="right" w:pos="8640"/>
      </w:tabs>
    </w:pPr>
  </w:style>
  <w:style w:type="character" w:styleId="PageNumber">
    <w:name w:val="page number"/>
    <w:basedOn w:val="DefaultParagraphFont"/>
    <w:rsid w:val="00827DCA"/>
  </w:style>
  <w:style w:type="paragraph" w:styleId="BodyTextIndent">
    <w:name w:val="Body Text Indent"/>
    <w:basedOn w:val="Normal"/>
    <w:rsid w:val="00827DCA"/>
    <w:pPr>
      <w:spacing w:line="480" w:lineRule="auto"/>
      <w:ind w:firstLine="720"/>
      <w:jc w:val="both"/>
    </w:pPr>
  </w:style>
  <w:style w:type="character" w:customStyle="1" w:styleId="TitleChar">
    <w:name w:val="Title Char"/>
    <w:link w:val="Title"/>
    <w:rsid w:val="008312A0"/>
    <w:rPr>
      <w:b/>
      <w:bCs/>
      <w:sz w:val="24"/>
      <w:szCs w:val="24"/>
    </w:rPr>
  </w:style>
  <w:style w:type="character" w:customStyle="1" w:styleId="normaltextrun">
    <w:name w:val="normaltextrun"/>
    <w:basedOn w:val="DefaultParagraphFont"/>
    <w:rsid w:val="00B67AAD"/>
  </w:style>
  <w:style w:type="character" w:customStyle="1" w:styleId="eop">
    <w:name w:val="eop"/>
    <w:basedOn w:val="DefaultParagraphFont"/>
    <w:rsid w:val="00B6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bed25f54-c737-4842-840d-8f149c7a5f19">
      <UserInfo>
        <DisplayName>Sarah Brenes</DisplayName>
        <AccountId>49</AccountId>
        <AccountType/>
      </UserInfo>
      <UserInfo>
        <DisplayName>Kim Boche</DisplayName>
        <AccountId>631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3" ma:contentTypeDescription="Create a new document." ma:contentTypeScope="" ma:versionID="e6d67e83d33750d7a296824923f82972">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e07ae302d919cea7c05613097ca728b4"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AD01-3DA8-4EFC-AEB0-01C41AD2EB23}">
  <ds:schemaRefs>
    <ds:schemaRef ds:uri="http://schemas.microsoft.com/sharepoint/v3/contenttype/forms"/>
  </ds:schemaRefs>
</ds:datastoreItem>
</file>

<file path=customXml/itemProps2.xml><?xml version="1.0" encoding="utf-8"?>
<ds:datastoreItem xmlns:ds="http://schemas.openxmlformats.org/officeDocument/2006/customXml" ds:itemID="{EBDB57AE-6349-49CF-BAFA-3B553C357358}">
  <ds:schemaRefs>
    <ds:schemaRef ds:uri="http://schemas.microsoft.com/office/2006/metadata/longProperties"/>
  </ds:schemaRefs>
</ds:datastoreItem>
</file>

<file path=customXml/itemProps3.xml><?xml version="1.0" encoding="utf-8"?>
<ds:datastoreItem xmlns:ds="http://schemas.openxmlformats.org/officeDocument/2006/customXml" ds:itemID="{B589D029-AB65-4500-92E8-AB14D4584E14}">
  <ds:schemaRefs>
    <ds:schemaRef ds:uri="http://schemas.microsoft.com/office/infopath/2007/PartnerControls"/>
    <ds:schemaRef ds:uri="http://purl.org/dc/terms/"/>
    <ds:schemaRef ds:uri="http://purl.org/dc/dcmitype/"/>
    <ds:schemaRef ds:uri="http://schemas.microsoft.com/office/2006/metadata/properties"/>
    <ds:schemaRef ds:uri="http://www.w3.org/XML/1998/namespace"/>
    <ds:schemaRef ds:uri="b0ab9129-b5fc-4ed6-87b5-5ac702184210"/>
    <ds:schemaRef ds:uri="http://schemas.microsoft.com/office/2006/documentManagement/types"/>
    <ds:schemaRef ds:uri="http://purl.org/dc/elements/1.1/"/>
    <ds:schemaRef ds:uri="http://schemas.openxmlformats.org/package/2006/metadata/core-properties"/>
    <ds:schemaRef ds:uri="bed25f54-c737-4842-840d-8f149c7a5f19"/>
  </ds:schemaRefs>
</ds:datastoreItem>
</file>

<file path=customXml/itemProps4.xml><?xml version="1.0" encoding="utf-8"?>
<ds:datastoreItem xmlns:ds="http://schemas.openxmlformats.org/officeDocument/2006/customXml" ds:itemID="{0F33DD01-7C5B-4335-ACF1-A4C494407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Pages>
  <Words>1009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vt:lpstr>
    </vt:vector>
  </TitlesOfParts>
  <Company>Minnesota Advocates for Human Rights</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Intern Rip</dc:creator>
  <cp:keywords/>
  <dc:description/>
  <cp:lastModifiedBy>Hanne Sandison</cp:lastModifiedBy>
  <cp:revision>43</cp:revision>
  <dcterms:created xsi:type="dcterms:W3CDTF">2021-08-25T17:57:00Z</dcterms:created>
  <dcterms:modified xsi:type="dcterms:W3CDTF">2021-08-25T22:28:00Z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Lindsey Greising</vt:lpwstr>
  </property>
  <property fmtid="{D5CDD505-2E9C-101B-9397-08002B2CF9AE}" pid="3" name="Order">
    <vt:lpwstr>25835600.0000000</vt:lpwstr>
  </property>
  <property fmtid="{D5CDD505-2E9C-101B-9397-08002B2CF9AE}" pid="4" name="display_urn:schemas-microsoft-com:office:office#Author">
    <vt:lpwstr>Lindsey Greising</vt:lpwstr>
  </property>
  <property fmtid="{D5CDD505-2E9C-101B-9397-08002B2CF9AE}" pid="5" name="ContentTypeId">
    <vt:lpwstr>0x010100CE1FE72F6119C54292A4948876F5C850</vt:lpwstr>
  </property>
</Properties>
</file>